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347" w:rsidRDefault="001C2347">
      <w:pPr>
        <w:rPr>
          <w:rFonts w:ascii="Times New Roman" w:hAnsi="Times New Roman" w:cs="Times New Roman"/>
          <w:sz w:val="32"/>
          <w:szCs w:val="32"/>
        </w:rPr>
      </w:pPr>
    </w:p>
    <w:p w:rsidR="00A37769" w:rsidRPr="00AE4607" w:rsidRDefault="00A37769">
      <w:pPr>
        <w:rPr>
          <w:rFonts w:ascii="Times New Roman" w:hAnsi="Times New Roman" w:cs="Times New Roman"/>
          <w:b/>
          <w:sz w:val="36"/>
          <w:szCs w:val="36"/>
        </w:rPr>
      </w:pPr>
      <w:r w:rsidRPr="00AE4607">
        <w:rPr>
          <w:rFonts w:ascii="Times New Roman" w:hAnsi="Times New Roman" w:cs="Times New Roman"/>
          <w:b/>
          <w:sz w:val="36"/>
          <w:szCs w:val="36"/>
        </w:rPr>
        <w:t>Moduł II: Praktyki</w:t>
      </w:r>
    </w:p>
    <w:p w:rsidR="00A37769" w:rsidRDefault="00A37769">
      <w:pPr>
        <w:rPr>
          <w:rFonts w:ascii="Times New Roman" w:hAnsi="Times New Roman" w:cs="Times New Roman"/>
          <w:b/>
          <w:sz w:val="32"/>
          <w:szCs w:val="32"/>
        </w:rPr>
      </w:pPr>
    </w:p>
    <w:p w:rsidR="00A37769" w:rsidRDefault="00A37769">
      <w:pPr>
        <w:rPr>
          <w:rFonts w:ascii="Times New Roman" w:hAnsi="Times New Roman" w:cs="Times New Roman"/>
          <w:b/>
          <w:sz w:val="32"/>
          <w:szCs w:val="32"/>
        </w:rPr>
      </w:pPr>
    </w:p>
    <w:p w:rsidR="00A37769" w:rsidRDefault="00A37769" w:rsidP="003C196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Po zarysowaniu kon</w:t>
      </w:r>
      <w:r w:rsidR="00555A03">
        <w:rPr>
          <w:rFonts w:ascii="Times New Roman" w:hAnsi="Times New Roman" w:cs="Times New Roman"/>
          <w:sz w:val="28"/>
          <w:szCs w:val="28"/>
        </w:rPr>
        <w:t xml:space="preserve">tekstu w jakim </w:t>
      </w:r>
      <w:proofErr w:type="spellStart"/>
      <w:r w:rsidR="00555A03">
        <w:rPr>
          <w:rFonts w:ascii="Times New Roman" w:hAnsi="Times New Roman" w:cs="Times New Roman"/>
          <w:sz w:val="28"/>
          <w:szCs w:val="28"/>
        </w:rPr>
        <w:t>rozwij</w:t>
      </w:r>
      <w:r w:rsidR="00DF72C9">
        <w:rPr>
          <w:rFonts w:ascii="Times New Roman" w:hAnsi="Times New Roman" w:cs="Times New Roman"/>
          <w:sz w:val="28"/>
          <w:szCs w:val="28"/>
        </w:rPr>
        <w:t>zwłaszcza</w:t>
      </w:r>
      <w:proofErr w:type="spellEnd"/>
      <w:r w:rsidR="00DF72C9">
        <w:rPr>
          <w:rFonts w:ascii="Times New Roman" w:hAnsi="Times New Roman" w:cs="Times New Roman"/>
          <w:sz w:val="28"/>
          <w:szCs w:val="28"/>
        </w:rPr>
        <w:t xml:space="preserve"> humanistyka (</w:t>
      </w:r>
      <w:r>
        <w:rPr>
          <w:rFonts w:ascii="Times New Roman" w:hAnsi="Times New Roman" w:cs="Times New Roman"/>
          <w:sz w:val="28"/>
          <w:szCs w:val="28"/>
        </w:rPr>
        <w:t>która nas tu szczególnie interesuje</w:t>
      </w:r>
      <w:r w:rsidR="00DF72C9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 xml:space="preserve"> pora przejść do praktyki. </w:t>
      </w:r>
      <w:r w:rsidR="003C196C">
        <w:rPr>
          <w:rFonts w:ascii="Times New Roman" w:hAnsi="Times New Roman" w:cs="Times New Roman"/>
          <w:sz w:val="28"/>
          <w:szCs w:val="28"/>
        </w:rPr>
        <w:t>Jest to o tyle istotne, że rozwój cyfrowej humanistyki odbyw</w:t>
      </w:r>
      <w:r w:rsidR="00624FBF">
        <w:rPr>
          <w:rFonts w:ascii="Times New Roman" w:hAnsi="Times New Roman" w:cs="Times New Roman"/>
          <w:sz w:val="28"/>
          <w:szCs w:val="28"/>
        </w:rPr>
        <w:t>a się żywiołowo i tak naprawdę jej cechy kształtuj</w:t>
      </w:r>
      <w:r w:rsidR="00DF72C9">
        <w:rPr>
          <w:rFonts w:ascii="Times New Roman" w:hAnsi="Times New Roman" w:cs="Times New Roman"/>
          <w:sz w:val="28"/>
          <w:szCs w:val="28"/>
        </w:rPr>
        <w:t>ą się w toku codziennych realizacji konkretnych pomysłów i projektów</w:t>
      </w:r>
      <w:r w:rsidR="00624FBF">
        <w:rPr>
          <w:rFonts w:ascii="Times New Roman" w:hAnsi="Times New Roman" w:cs="Times New Roman"/>
          <w:sz w:val="28"/>
          <w:szCs w:val="28"/>
        </w:rPr>
        <w:t xml:space="preserve">. Nie ma tu bowiem jeszcze wypracowanej </w:t>
      </w:r>
      <w:r w:rsidR="000D6FC7">
        <w:rPr>
          <w:rFonts w:ascii="Times New Roman" w:hAnsi="Times New Roman" w:cs="Times New Roman"/>
          <w:sz w:val="28"/>
          <w:szCs w:val="28"/>
        </w:rPr>
        <w:t xml:space="preserve">ani </w:t>
      </w:r>
      <w:r w:rsidR="00624FBF">
        <w:rPr>
          <w:rFonts w:ascii="Times New Roman" w:hAnsi="Times New Roman" w:cs="Times New Roman"/>
          <w:sz w:val="28"/>
          <w:szCs w:val="28"/>
        </w:rPr>
        <w:t>teorii ani metodologii prowadzenia takich badań, które by wprowadzały powszechnie respektowane standardy</w:t>
      </w:r>
      <w:r w:rsidR="00F9643C">
        <w:rPr>
          <w:rFonts w:ascii="Times New Roman" w:hAnsi="Times New Roman" w:cs="Times New Roman"/>
          <w:sz w:val="28"/>
          <w:szCs w:val="28"/>
        </w:rPr>
        <w:t>. Ponadto praktykowanie współczesnej</w:t>
      </w:r>
      <w:r w:rsidR="00624FBF">
        <w:rPr>
          <w:rFonts w:ascii="Times New Roman" w:hAnsi="Times New Roman" w:cs="Times New Roman"/>
          <w:sz w:val="28"/>
          <w:szCs w:val="28"/>
        </w:rPr>
        <w:t xml:space="preserve"> humanistyki</w:t>
      </w:r>
      <w:r w:rsidR="006075BA">
        <w:rPr>
          <w:rFonts w:ascii="Times New Roman" w:hAnsi="Times New Roman" w:cs="Times New Roman"/>
          <w:sz w:val="28"/>
          <w:szCs w:val="28"/>
        </w:rPr>
        <w:t xml:space="preserve"> – w jej wariancie cyfrowym</w:t>
      </w:r>
      <w:r w:rsidR="00624FBF">
        <w:rPr>
          <w:rFonts w:ascii="Times New Roman" w:hAnsi="Times New Roman" w:cs="Times New Roman"/>
          <w:sz w:val="28"/>
          <w:szCs w:val="28"/>
        </w:rPr>
        <w:t xml:space="preserve"> odbywa się w różnych przestrzeniach i instytuc</w:t>
      </w:r>
      <w:r w:rsidR="00DF72C9">
        <w:rPr>
          <w:rFonts w:ascii="Times New Roman" w:hAnsi="Times New Roman" w:cs="Times New Roman"/>
          <w:sz w:val="28"/>
          <w:szCs w:val="28"/>
        </w:rPr>
        <w:t>jach, które stawiają sobie często odmienne</w:t>
      </w:r>
      <w:r w:rsidR="00624FBF">
        <w:rPr>
          <w:rFonts w:ascii="Times New Roman" w:hAnsi="Times New Roman" w:cs="Times New Roman"/>
          <w:sz w:val="28"/>
          <w:szCs w:val="28"/>
        </w:rPr>
        <w:t xml:space="preserve"> cele. </w:t>
      </w:r>
    </w:p>
    <w:p w:rsidR="003E4446" w:rsidRDefault="003E4446" w:rsidP="003C196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Już wcześni</w:t>
      </w:r>
      <w:r w:rsidR="00F9643C">
        <w:rPr>
          <w:rFonts w:ascii="Times New Roman" w:hAnsi="Times New Roman" w:cs="Times New Roman"/>
          <w:sz w:val="28"/>
          <w:szCs w:val="28"/>
        </w:rPr>
        <w:t>ej stwierdzono</w:t>
      </w:r>
      <w:r w:rsidR="00DF72C9">
        <w:rPr>
          <w:rFonts w:ascii="Times New Roman" w:hAnsi="Times New Roman" w:cs="Times New Roman"/>
          <w:sz w:val="28"/>
          <w:szCs w:val="28"/>
        </w:rPr>
        <w:t>, że</w:t>
      </w:r>
      <w:r w:rsidR="00F9643C">
        <w:rPr>
          <w:rFonts w:ascii="Times New Roman" w:hAnsi="Times New Roman" w:cs="Times New Roman"/>
          <w:sz w:val="28"/>
          <w:szCs w:val="28"/>
        </w:rPr>
        <w:t xml:space="preserve">  nauka 2.0 czy sieciowa</w:t>
      </w:r>
      <w:r>
        <w:rPr>
          <w:rFonts w:ascii="Times New Roman" w:hAnsi="Times New Roman" w:cs="Times New Roman"/>
          <w:sz w:val="28"/>
          <w:szCs w:val="28"/>
        </w:rPr>
        <w:t xml:space="preserve"> to coś więcej niż tylko stosowanie nowych narzędzi i sposobów komunikacji. To także nowe formy organizacj</w:t>
      </w:r>
      <w:r w:rsidR="009E1273">
        <w:rPr>
          <w:rFonts w:ascii="Times New Roman" w:hAnsi="Times New Roman" w:cs="Times New Roman"/>
          <w:sz w:val="28"/>
          <w:szCs w:val="28"/>
        </w:rPr>
        <w:t>i</w:t>
      </w:r>
      <w:r w:rsidR="00F9643C">
        <w:rPr>
          <w:rFonts w:ascii="Times New Roman" w:hAnsi="Times New Roman" w:cs="Times New Roman"/>
          <w:sz w:val="28"/>
          <w:szCs w:val="28"/>
        </w:rPr>
        <w:t xml:space="preserve"> pracy, nowe formy prezentacji, </w:t>
      </w:r>
      <w:r>
        <w:rPr>
          <w:rFonts w:ascii="Times New Roman" w:hAnsi="Times New Roman" w:cs="Times New Roman"/>
          <w:sz w:val="28"/>
          <w:szCs w:val="28"/>
        </w:rPr>
        <w:t xml:space="preserve"> nowe pola badawcze</w:t>
      </w:r>
      <w:r w:rsidR="00F9643C">
        <w:rPr>
          <w:rFonts w:ascii="Times New Roman" w:hAnsi="Times New Roman" w:cs="Times New Roman"/>
          <w:sz w:val="28"/>
          <w:szCs w:val="28"/>
        </w:rPr>
        <w:t xml:space="preserve"> i nowe wartości</w:t>
      </w:r>
      <w:r w:rsidR="009E1273">
        <w:rPr>
          <w:rFonts w:ascii="Times New Roman" w:hAnsi="Times New Roman" w:cs="Times New Roman"/>
          <w:sz w:val="28"/>
          <w:szCs w:val="28"/>
        </w:rPr>
        <w:t>. I one wszystkie składają się na tę nową praktykę badawczą, która kształtuje się</w:t>
      </w:r>
      <w:r w:rsidR="00F9643C">
        <w:rPr>
          <w:rFonts w:ascii="Times New Roman" w:hAnsi="Times New Roman" w:cs="Times New Roman"/>
          <w:sz w:val="28"/>
          <w:szCs w:val="28"/>
        </w:rPr>
        <w:t xml:space="preserve"> od początków XXI wieku. Toteż w dalszej części zostaną zaprezentowane</w:t>
      </w:r>
      <w:r w:rsidR="000D6FC7">
        <w:rPr>
          <w:rFonts w:ascii="Times New Roman" w:hAnsi="Times New Roman" w:cs="Times New Roman"/>
          <w:sz w:val="28"/>
          <w:szCs w:val="28"/>
        </w:rPr>
        <w:t xml:space="preserve"> pewne charakterystyczne formy przejawiania się </w:t>
      </w:r>
      <w:r w:rsidR="00114D32">
        <w:rPr>
          <w:rFonts w:ascii="Times New Roman" w:hAnsi="Times New Roman" w:cs="Times New Roman"/>
          <w:sz w:val="28"/>
          <w:szCs w:val="28"/>
        </w:rPr>
        <w:t xml:space="preserve">i </w:t>
      </w:r>
      <w:r w:rsidR="003B2DF6">
        <w:rPr>
          <w:rFonts w:ascii="Times New Roman" w:hAnsi="Times New Roman" w:cs="Times New Roman"/>
          <w:sz w:val="28"/>
          <w:szCs w:val="28"/>
        </w:rPr>
        <w:t xml:space="preserve">funkcjonowania </w:t>
      </w:r>
      <w:r w:rsidR="000D6FC7">
        <w:rPr>
          <w:rFonts w:ascii="Times New Roman" w:hAnsi="Times New Roman" w:cs="Times New Roman"/>
          <w:sz w:val="28"/>
          <w:szCs w:val="28"/>
        </w:rPr>
        <w:t>n</w:t>
      </w:r>
      <w:r w:rsidR="003B2DF6">
        <w:rPr>
          <w:rFonts w:ascii="Times New Roman" w:hAnsi="Times New Roman" w:cs="Times New Roman"/>
          <w:sz w:val="28"/>
          <w:szCs w:val="28"/>
        </w:rPr>
        <w:t>auki w Informacjonalizmie. Większość przykładów będzie dotyczyła humanistyki – w tym</w:t>
      </w:r>
      <w:r w:rsidR="00DF72C9">
        <w:rPr>
          <w:rFonts w:ascii="Times New Roman" w:hAnsi="Times New Roman" w:cs="Times New Roman"/>
          <w:sz w:val="28"/>
          <w:szCs w:val="28"/>
        </w:rPr>
        <w:t xml:space="preserve"> także zostanie uwzględniona praktyka badawcza </w:t>
      </w:r>
      <w:r w:rsidR="003B2DF6">
        <w:rPr>
          <w:rFonts w:ascii="Times New Roman" w:hAnsi="Times New Roman" w:cs="Times New Roman"/>
          <w:sz w:val="28"/>
          <w:szCs w:val="28"/>
        </w:rPr>
        <w:t>autora.</w:t>
      </w:r>
    </w:p>
    <w:p w:rsidR="00AE4607" w:rsidRDefault="00AE4607" w:rsidP="003C196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E4607" w:rsidRPr="00AE4607" w:rsidRDefault="00AE4607" w:rsidP="003C196C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AE4607">
        <w:rPr>
          <w:rFonts w:ascii="Times New Roman" w:hAnsi="Times New Roman" w:cs="Times New Roman"/>
          <w:b/>
          <w:sz w:val="32"/>
          <w:szCs w:val="32"/>
        </w:rPr>
        <w:t>Badanie Sieci</w:t>
      </w:r>
    </w:p>
    <w:p w:rsidR="00AE4607" w:rsidRDefault="00AE4607" w:rsidP="003C196C">
      <w:pPr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AE4607" w:rsidRDefault="00AE4607" w:rsidP="003C196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>Określenie ‘badanie sieci’ odwołuje się do dwóch znaczeń. W pierwszym chodzi o analizę różnych powiązań zachodzących między interesującymi nas podmiotami, grupami ludzi czy instytucjami w świecie fizycznym. Pytamy wówczas o relacje, korelacje czy trendy tu występujące. Natomiast drugie znaczenie dotyczy badania Internetu.</w:t>
      </w:r>
    </w:p>
    <w:p w:rsidR="00AE4607" w:rsidRDefault="00AE4607" w:rsidP="003C196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Badania pierwszego typu mają jednakże długą tradycję – na gruncie: socjologii, psychologii czy pedagogiki.</w:t>
      </w:r>
      <w:r w:rsidR="00555A03">
        <w:rPr>
          <w:rFonts w:ascii="Times New Roman" w:hAnsi="Times New Roman" w:cs="Times New Roman"/>
          <w:sz w:val="28"/>
          <w:szCs w:val="28"/>
        </w:rPr>
        <w:t xml:space="preserve"> Jednakże zasięg ich był zawsze ograniczony do niewielkich zbiorów ludzi. </w:t>
      </w:r>
      <w:r w:rsidR="00A85D77">
        <w:rPr>
          <w:rFonts w:ascii="Times New Roman" w:hAnsi="Times New Roman" w:cs="Times New Roman"/>
          <w:sz w:val="28"/>
          <w:szCs w:val="28"/>
        </w:rPr>
        <w:t xml:space="preserve">Sytuacja się zmieniła w momencie </w:t>
      </w:r>
      <w:proofErr w:type="spellStart"/>
      <w:r w:rsidR="00A85D77">
        <w:rPr>
          <w:rFonts w:ascii="Times New Roman" w:hAnsi="Times New Roman" w:cs="Times New Roman"/>
          <w:sz w:val="28"/>
          <w:szCs w:val="28"/>
        </w:rPr>
        <w:t>zdygitalizowania</w:t>
      </w:r>
      <w:proofErr w:type="spellEnd"/>
      <w:r w:rsidR="00A85D77">
        <w:rPr>
          <w:rFonts w:ascii="Times New Roman" w:hAnsi="Times New Roman" w:cs="Times New Roman"/>
          <w:sz w:val="28"/>
          <w:szCs w:val="28"/>
        </w:rPr>
        <w:t xml:space="preserve"> większości źródeł i danych z przeszłości. Mogły się one stać przedmiotem noweg</w:t>
      </w:r>
      <w:r w:rsidR="00052CDB">
        <w:rPr>
          <w:rFonts w:ascii="Times New Roman" w:hAnsi="Times New Roman" w:cs="Times New Roman"/>
          <w:sz w:val="28"/>
          <w:szCs w:val="28"/>
        </w:rPr>
        <w:t>o typu interpretacji, lecz jednocześnie</w:t>
      </w:r>
      <w:r w:rsidR="00A85D77">
        <w:rPr>
          <w:rFonts w:ascii="Times New Roman" w:hAnsi="Times New Roman" w:cs="Times New Roman"/>
          <w:sz w:val="28"/>
          <w:szCs w:val="28"/>
        </w:rPr>
        <w:t xml:space="preserve"> stwarzały problem</w:t>
      </w:r>
      <w:r w:rsidR="00052CDB">
        <w:rPr>
          <w:rFonts w:ascii="Times New Roman" w:hAnsi="Times New Roman" w:cs="Times New Roman"/>
          <w:sz w:val="28"/>
          <w:szCs w:val="28"/>
        </w:rPr>
        <w:t>y</w:t>
      </w:r>
      <w:r w:rsidR="00A85D77">
        <w:rPr>
          <w:rFonts w:ascii="Times New Roman" w:hAnsi="Times New Roman" w:cs="Times New Roman"/>
          <w:sz w:val="28"/>
          <w:szCs w:val="28"/>
        </w:rPr>
        <w:t xml:space="preserve"> z ich ogarnięciem. </w:t>
      </w:r>
      <w:r w:rsidR="00052CDB">
        <w:rPr>
          <w:rFonts w:ascii="Times New Roman" w:hAnsi="Times New Roman" w:cs="Times New Roman"/>
          <w:sz w:val="28"/>
          <w:szCs w:val="28"/>
        </w:rPr>
        <w:t>Wystąpił tu więc problem badania big data.</w:t>
      </w:r>
      <w:r w:rsidR="00405A45">
        <w:rPr>
          <w:rFonts w:ascii="Times New Roman" w:hAnsi="Times New Roman" w:cs="Times New Roman"/>
          <w:sz w:val="28"/>
          <w:szCs w:val="28"/>
        </w:rPr>
        <w:t xml:space="preserve"> Stosując klasyczne metody nie bylibyśmy w stanie przebadać całości materiału ani tym bardziej wykryć w nim interesujących nas wzorców. Jednakże z pomocą odpowiednich aplikacji informatycznych można przeprowadzić analizę dużych zbiorów danych. Interesującym przykładem może tu być projekt: Republic of </w:t>
      </w:r>
      <w:proofErr w:type="spellStart"/>
      <w:r w:rsidR="00405A45">
        <w:rPr>
          <w:rFonts w:ascii="Times New Roman" w:hAnsi="Times New Roman" w:cs="Times New Roman"/>
          <w:sz w:val="28"/>
          <w:szCs w:val="28"/>
        </w:rPr>
        <w:t>letters</w:t>
      </w:r>
      <w:proofErr w:type="spellEnd"/>
      <w:r w:rsidR="00405A45">
        <w:rPr>
          <w:rFonts w:ascii="Times New Roman" w:hAnsi="Times New Roman" w:cs="Times New Roman"/>
          <w:sz w:val="28"/>
          <w:szCs w:val="28"/>
        </w:rPr>
        <w:t xml:space="preserve"> realizowany na Uniwersytecie Stanforda. Jest on efektem współpracy informatyków z historykami.</w:t>
      </w:r>
      <w:r w:rsidR="00F30ED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0EDD" w:rsidRPr="00AE4607" w:rsidRDefault="00F30EDD" w:rsidP="003C196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Głównym celem projektu było zobrazowanie kanałów komunikacji jaka istniała między oświeceniowymi filozofami, naukowcami i artystami. Tworzyli oni swoistą intelektualną korporację wieku Oświecenia. Do realizacji projektu uczeni ze </w:t>
      </w:r>
      <w:proofErr w:type="spellStart"/>
      <w:r>
        <w:rPr>
          <w:rFonts w:ascii="Times New Roman" w:hAnsi="Times New Roman" w:cs="Times New Roman"/>
          <w:sz w:val="28"/>
          <w:szCs w:val="28"/>
        </w:rPr>
        <w:t>Stanfordu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wykorzystali 55 tyś </w:t>
      </w:r>
      <w:proofErr w:type="spellStart"/>
      <w:r>
        <w:rPr>
          <w:rFonts w:ascii="Times New Roman" w:hAnsi="Times New Roman" w:cs="Times New Roman"/>
          <w:sz w:val="28"/>
          <w:szCs w:val="28"/>
        </w:rPr>
        <w:t>zdygitalizowanych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listów </w:t>
      </w:r>
      <w:r w:rsidR="00EA6FA6">
        <w:rPr>
          <w:rFonts w:ascii="Times New Roman" w:hAnsi="Times New Roman" w:cs="Times New Roman"/>
          <w:sz w:val="28"/>
          <w:szCs w:val="28"/>
        </w:rPr>
        <w:t>napisanych we wspomnianej epoce przez 6 tyś autorów. Tak ogromne zbiory listów przerastały możliwości interpretacyjne nawet dużych zespołów badawczych. Zastosowanie więc komputerów było konieczne aby móc zbudować sieć korespondencji i co za tym idzie sieci kontaktów jakie istniały między ówczesnymi intelektualistami.</w:t>
      </w:r>
    </w:p>
    <w:p w:rsidR="00AE4607" w:rsidRDefault="00AE4607" w:rsidP="003C196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E4607" w:rsidRPr="00A37769" w:rsidRDefault="00AE4607" w:rsidP="003C196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AE4607" w:rsidRPr="00A37769" w:rsidSect="001C23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37769"/>
    <w:rsid w:val="00052CDB"/>
    <w:rsid w:val="00056ABA"/>
    <w:rsid w:val="000A296E"/>
    <w:rsid w:val="000D671D"/>
    <w:rsid w:val="000D6FC7"/>
    <w:rsid w:val="00110FAF"/>
    <w:rsid w:val="00114D32"/>
    <w:rsid w:val="00152F1A"/>
    <w:rsid w:val="001A29C9"/>
    <w:rsid w:val="001B4956"/>
    <w:rsid w:val="001C2347"/>
    <w:rsid w:val="001C7F3F"/>
    <w:rsid w:val="001F5FD8"/>
    <w:rsid w:val="00220960"/>
    <w:rsid w:val="00221182"/>
    <w:rsid w:val="00252FA4"/>
    <w:rsid w:val="00253E72"/>
    <w:rsid w:val="002552D9"/>
    <w:rsid w:val="00276BC7"/>
    <w:rsid w:val="00281983"/>
    <w:rsid w:val="002A7AD2"/>
    <w:rsid w:val="002C5800"/>
    <w:rsid w:val="002C63CF"/>
    <w:rsid w:val="00306353"/>
    <w:rsid w:val="0031075D"/>
    <w:rsid w:val="00315BDE"/>
    <w:rsid w:val="00336397"/>
    <w:rsid w:val="003451FC"/>
    <w:rsid w:val="003729FC"/>
    <w:rsid w:val="00390E7A"/>
    <w:rsid w:val="003B1A33"/>
    <w:rsid w:val="003B22AA"/>
    <w:rsid w:val="003B2DF6"/>
    <w:rsid w:val="003B76D3"/>
    <w:rsid w:val="003C196C"/>
    <w:rsid w:val="003D33D4"/>
    <w:rsid w:val="003E4446"/>
    <w:rsid w:val="00405A45"/>
    <w:rsid w:val="0041324F"/>
    <w:rsid w:val="00414616"/>
    <w:rsid w:val="00415B52"/>
    <w:rsid w:val="00427B85"/>
    <w:rsid w:val="00435BFB"/>
    <w:rsid w:val="00453D4E"/>
    <w:rsid w:val="004630C5"/>
    <w:rsid w:val="004979F8"/>
    <w:rsid w:val="004C156E"/>
    <w:rsid w:val="004C2737"/>
    <w:rsid w:val="005178BB"/>
    <w:rsid w:val="00555A03"/>
    <w:rsid w:val="00567CB1"/>
    <w:rsid w:val="005816AF"/>
    <w:rsid w:val="00586EBD"/>
    <w:rsid w:val="005C6EB5"/>
    <w:rsid w:val="005D790E"/>
    <w:rsid w:val="006002AA"/>
    <w:rsid w:val="006075BA"/>
    <w:rsid w:val="00612639"/>
    <w:rsid w:val="00624FBF"/>
    <w:rsid w:val="0065119F"/>
    <w:rsid w:val="00683EB1"/>
    <w:rsid w:val="006D32A2"/>
    <w:rsid w:val="006F47AD"/>
    <w:rsid w:val="006F5B9F"/>
    <w:rsid w:val="00742472"/>
    <w:rsid w:val="00747802"/>
    <w:rsid w:val="00767542"/>
    <w:rsid w:val="00787B67"/>
    <w:rsid w:val="00792B0D"/>
    <w:rsid w:val="007B1352"/>
    <w:rsid w:val="008044DC"/>
    <w:rsid w:val="00813A04"/>
    <w:rsid w:val="008423A8"/>
    <w:rsid w:val="008435FA"/>
    <w:rsid w:val="00852827"/>
    <w:rsid w:val="00890DDF"/>
    <w:rsid w:val="008B641C"/>
    <w:rsid w:val="00952C22"/>
    <w:rsid w:val="00967905"/>
    <w:rsid w:val="009936B8"/>
    <w:rsid w:val="009A504F"/>
    <w:rsid w:val="009B1AD7"/>
    <w:rsid w:val="009D1C3E"/>
    <w:rsid w:val="009E1273"/>
    <w:rsid w:val="00A26EF6"/>
    <w:rsid w:val="00A3688B"/>
    <w:rsid w:val="00A37769"/>
    <w:rsid w:val="00A463DE"/>
    <w:rsid w:val="00A841A7"/>
    <w:rsid w:val="00A85D77"/>
    <w:rsid w:val="00AE4607"/>
    <w:rsid w:val="00B00249"/>
    <w:rsid w:val="00B11451"/>
    <w:rsid w:val="00B20B95"/>
    <w:rsid w:val="00B220C6"/>
    <w:rsid w:val="00B25C09"/>
    <w:rsid w:val="00B30A97"/>
    <w:rsid w:val="00B3192D"/>
    <w:rsid w:val="00B53991"/>
    <w:rsid w:val="00BA732F"/>
    <w:rsid w:val="00BB7C7D"/>
    <w:rsid w:val="00BC07FC"/>
    <w:rsid w:val="00BC3B30"/>
    <w:rsid w:val="00BF3390"/>
    <w:rsid w:val="00C045AA"/>
    <w:rsid w:val="00C35FF1"/>
    <w:rsid w:val="00C60B9D"/>
    <w:rsid w:val="00C77A8C"/>
    <w:rsid w:val="00CD571F"/>
    <w:rsid w:val="00CD7B3B"/>
    <w:rsid w:val="00CE550E"/>
    <w:rsid w:val="00CF6468"/>
    <w:rsid w:val="00D12792"/>
    <w:rsid w:val="00D25981"/>
    <w:rsid w:val="00D754B3"/>
    <w:rsid w:val="00D86BB4"/>
    <w:rsid w:val="00DA6147"/>
    <w:rsid w:val="00DD2FAF"/>
    <w:rsid w:val="00DE6F32"/>
    <w:rsid w:val="00DF72C9"/>
    <w:rsid w:val="00E406BD"/>
    <w:rsid w:val="00E54848"/>
    <w:rsid w:val="00E63527"/>
    <w:rsid w:val="00E93FEE"/>
    <w:rsid w:val="00EA187B"/>
    <w:rsid w:val="00EA6FA6"/>
    <w:rsid w:val="00EE401B"/>
    <w:rsid w:val="00EF1175"/>
    <w:rsid w:val="00F068A1"/>
    <w:rsid w:val="00F30EDD"/>
    <w:rsid w:val="00F40367"/>
    <w:rsid w:val="00F410C5"/>
    <w:rsid w:val="00F46718"/>
    <w:rsid w:val="00F57B52"/>
    <w:rsid w:val="00F647B4"/>
    <w:rsid w:val="00F77B6F"/>
    <w:rsid w:val="00F9643C"/>
    <w:rsid w:val="00FB4097"/>
    <w:rsid w:val="00FB5E4F"/>
    <w:rsid w:val="00FD5A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C234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3</Pages>
  <Words>430</Words>
  <Characters>2584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Andrzej</dc:creator>
  <cp:lastModifiedBy>Andrzej</cp:lastModifiedBy>
  <cp:revision>11</cp:revision>
  <dcterms:created xsi:type="dcterms:W3CDTF">2014-01-30T15:27:00Z</dcterms:created>
  <dcterms:modified xsi:type="dcterms:W3CDTF">2014-02-04T15:56:00Z</dcterms:modified>
</cp:coreProperties>
</file>