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Wstęp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Νiezaprzeczone prawo publiczności do podróżujących pod względem rysu, jaki jéj złożyć przynależy, staje się ośmieleniem i zachętą dla opisującego, chociażby tylko własne podał Wrażenia, a to tem bardziej, że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wydając pisemko, czyli wyciąg swej powtórnej podróży do Włoch, chcę jedynie wyświecić różnicę, jaka zachodzi w uniesieniach widza, gdy nim jest w kwiecie wieku, a jaka gdy przy schyłku, ale nie wyliczać szczegółów przy opisie miast i gmachów; nie tając jednak w sobie onego przekonania, że sam widok jedynéj bazyliki, czyli kościoła , Ś. Piotra w Rzymie, jest i będzie nietylko dziełem podziwu dla każdego wieku i dla </w:t>
      </w:r>
      <w:r w:rsidDel="00000000" w:rsidR="00000000" w:rsidRPr="00000000">
        <w:rPr>
          <w:sz w:val="24"/>
          <w:szCs w:val="24"/>
          <w:rtl w:val="0"/>
        </w:rPr>
        <w:t xml:space="preserve">każdego wyznania, ale nawet nagrodą dalekiej podróży.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Chęć zmiany, chęć widzenia i doświad</w:t>
      </w:r>
      <w:r w:rsidDel="00000000" w:rsidR="00000000" w:rsidRPr="00000000">
        <w:rPr>
          <w:sz w:val="24"/>
          <w:szCs w:val="24"/>
          <w:rtl w:val="0"/>
        </w:rPr>
        <w:t xml:space="preserve">czenia ponawia się w każdym z nas od czasu do czasu. Rodzaj ludzki nagabany w ogóle niespokojnością właściwą sobie, potrzebuje nieodbicie i losowego napomnienia, losowego wezwania do powtórnej walki. Człowiek idzie i wraca, spoczywa i znów powraca na miejsce dawniejszych doświadczeń i wypadków, jak gdyby nie mógł przekonać się o trwałości jednych i tychże samych zasad, służących do nabycia spokoju na całe życie, czy to w domu, czy w podróży.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Daremna praca! nauka dostarcza nam w prawdzie rozumowego przekonania, że niespokoju całkiem wytępić nie podobna, że go tylko użytecznem zatrudnieniem uśpić można w każdym czasie i na każdem miejscu; a wszakże znałem podróżujących arcypoważnych i rozmyślnych, mianowicie Anglikόw, zawiadomionych dobrze o tej Wrodzonej i podróżą niewyleczonej niespokojności człowieka, a jednak odnawiajacych co rok to po sto kroć zapomniane doświadczenie: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Czas i miejsce są to cienie,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Ich wartością zatrudnienie!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Znany La Harpe mówiąс w tуm względzie wyraził się temi słowy: „Pomyślność była właśnie na tej samej skale, Zkąd za nią uleciałem w młodości Zapale, Zkąd żądze mię zwabiły w nikłe dymy świata. Ach! nie ten ją Znajduje, kto Wciąż za nią lata!”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Podróże wynagradzają poniekąd doświadczeniem, wymagając jednakże ofiar wszelkich, a to w miarę pory, w jakiej je odbywamy. To co nas zajmowało i bawiło w latach młodych, staje się nieprzyjemnością w późniejszej porze życia. Zmiana stosunków, a nawet i to częste przebywanie granic, a ztąd i potrzebna wiadomość pod względem wartości wszelkich monet, utrudnia niezmiernie, Zwłaszcza w krajach południowych, gdzie obieg różnych pieniędzy trwa dotąd od czasu Ostatnich wojen i napływu onych:(...); wszystko to Zmienia swą wartość co mil kilka.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Różnica jaka zachodzi pod względem pożywienia, czyli przyrządzania potraw we Włoszech, staje się dla obcego także nie łatwą do pokonania; (</w:t>
      </w:r>
      <w:r w:rsidDel="00000000" w:rsidR="00000000" w:rsidRPr="00000000">
        <w:rPr>
          <w:b w:val="1"/>
          <w:sz w:val="24"/>
          <w:szCs w:val="24"/>
          <w:rtl w:val="0"/>
        </w:rPr>
        <w:t xml:space="preserve">Ryż, makarony, Ser: jaja, drób, ryby, wędliny, wino, ocet, i wyborna oliwa, stanowią główną część wiktualijów tak we Włoszech, jak i w Hiszpanii, dodawszy do tego dla ludu mąkę kukurydzianą, z której polentę robią.)</w:t>
      </w:r>
      <w:r w:rsidDel="00000000" w:rsidR="00000000" w:rsidRPr="00000000">
        <w:rPr>
          <w:sz w:val="24"/>
          <w:szCs w:val="24"/>
          <w:rtl w:val="0"/>
        </w:rPr>
        <w:t xml:space="preserve"> a wszakże pociąg ku tej ziemi niewygasłych promieni światła zwycięża wszystkie namysły i porywa nas za sobą pod łagodną strefę nieba, zwłaszcza gdy nas skryta w duszy i w zadawniałych życzeniach owładnie potęga.</w:t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en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