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bookmarkStart w:id="0" w:name="_GoBack"/>
      <w:bookmarkEnd w:id="0"/>
      <w:r>
        <w:rPr>
          <w:rFonts w:ascii="Garamond" w:hAnsi="Garamond"/>
          <w:color w:val="333333"/>
        </w:rPr>
        <w:t>Zwołany na dzień dzisiejszy Zjazd Polskiej Partii Robotniczej jest pierwszym zjazdem naszej partii. Partia nasza liczy bowiem dopiero cztery lata życia. Jesteśmy młodą partią. Jednak będąc partią młodą, re</w:t>
      </w:r>
      <w:r>
        <w:rPr>
          <w:rFonts w:ascii="Garamond" w:hAnsi="Garamond"/>
          <w:color w:val="333333"/>
        </w:rPr>
        <w:softHyphen/>
        <w:t>prezentujemy stary, bo 70 lat już liczący ruch robot</w:t>
      </w:r>
      <w:r>
        <w:rPr>
          <w:rFonts w:ascii="Garamond" w:hAnsi="Garamond"/>
          <w:color w:val="333333"/>
        </w:rPr>
        <w:softHyphen/>
        <w:t>niczy i ruch mas pracujących w Polsce. Ten ruch roz</w:t>
      </w:r>
      <w:r>
        <w:rPr>
          <w:rFonts w:ascii="Garamond" w:hAnsi="Garamond"/>
          <w:color w:val="333333"/>
        </w:rPr>
        <w:softHyphen/>
        <w:t>począł się bowiem od momentu, kiedy stosunki spo</w:t>
      </w:r>
      <w:r>
        <w:rPr>
          <w:rFonts w:ascii="Garamond" w:hAnsi="Garamond"/>
          <w:color w:val="333333"/>
        </w:rPr>
        <w:softHyphen/>
        <w:t>łeczne – kapitalistyczne stosunki produkcyjne – zrodziły na ziemiach Polski klasę robotniczą jako samodzielny czynnik polityczny. Partia nasza i ruch spo</w:t>
      </w:r>
      <w:r>
        <w:rPr>
          <w:rFonts w:ascii="Garamond" w:hAnsi="Garamond"/>
          <w:color w:val="333333"/>
        </w:rPr>
        <w:softHyphen/>
        <w:t>łeczny, który reprezentujemy, tkwią swymi korzeniami głęboko w przeszłości narodu polskiego, w przeszło</w:t>
      </w:r>
      <w:r>
        <w:rPr>
          <w:rFonts w:ascii="Garamond" w:hAnsi="Garamond"/>
          <w:color w:val="333333"/>
        </w:rPr>
        <w:softHyphen/>
        <w:t>ści wyzyskiwanych i uciskanych warstw społecznych w Polsce.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Zorganizowany ruch robotniczy w Polsce zapocząt</w:t>
      </w:r>
      <w:r>
        <w:rPr>
          <w:rFonts w:ascii="Garamond" w:hAnsi="Garamond"/>
          <w:color w:val="333333"/>
        </w:rPr>
        <w:softHyphen/>
        <w:t>kował jeszcze w 1877 r. Ludwik Waryński, powołując do życia pierwszą partię robotniczą – Proletariat. Bo</w:t>
      </w:r>
      <w:r>
        <w:rPr>
          <w:rFonts w:ascii="Garamond" w:hAnsi="Garamond"/>
          <w:color w:val="333333"/>
        </w:rPr>
        <w:softHyphen/>
        <w:t>gata i jakże pouczająca dla nas jest historia tego ruchu. Miał on różne fazy i różne partie polityczne, które stały na jego czele i które nim kierowały. Na ruchu robotniczym, rozwijającym się na ziemiach pol</w:t>
      </w:r>
      <w:r>
        <w:rPr>
          <w:rFonts w:ascii="Garamond" w:hAnsi="Garamond"/>
          <w:color w:val="333333"/>
        </w:rPr>
        <w:softHyphen/>
        <w:t>skich, wycisnęła swoiste piętno ta historyczna okolicz</w:t>
      </w:r>
      <w:r>
        <w:rPr>
          <w:rFonts w:ascii="Garamond" w:hAnsi="Garamond"/>
          <w:color w:val="333333"/>
        </w:rPr>
        <w:softHyphen/>
        <w:t>ność, że rozwijał się on w okresie niewoli narodu polskiego, kształtował się sam i kształtował swoje ideologiczne oblicze w okresie, kiedy Polska podzielona była między trzech zaborców – między Rosję, Niemcy i Austrię.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W warunkach, kiedy klasa robotnicza i masy pracu</w:t>
      </w:r>
      <w:r>
        <w:rPr>
          <w:rFonts w:ascii="Garamond" w:hAnsi="Garamond"/>
          <w:color w:val="333333"/>
        </w:rPr>
        <w:softHyphen/>
        <w:t>jące poddane były podwójnemu uciskowi – uciskowi klasowemu i narodowemu – spaczało się ideologiczne oblicze tego ruchu. Pierwsi proletariatczycy i spadko</w:t>
      </w:r>
      <w:r>
        <w:rPr>
          <w:rFonts w:ascii="Garamond" w:hAnsi="Garamond"/>
          <w:color w:val="333333"/>
        </w:rPr>
        <w:softHyphen/>
        <w:t xml:space="preserve">biercy ich tradycji – </w:t>
      </w:r>
      <w:proofErr w:type="spellStart"/>
      <w:r>
        <w:rPr>
          <w:rFonts w:ascii="Garamond" w:hAnsi="Garamond"/>
          <w:color w:val="333333"/>
        </w:rPr>
        <w:t>esdekapelowcy</w:t>
      </w:r>
      <w:proofErr w:type="spellEnd"/>
      <w:r>
        <w:rPr>
          <w:rFonts w:ascii="Garamond" w:hAnsi="Garamond"/>
          <w:color w:val="333333"/>
        </w:rPr>
        <w:t xml:space="preserve"> – walcząc o wy</w:t>
      </w:r>
      <w:r>
        <w:rPr>
          <w:rFonts w:ascii="Garamond" w:hAnsi="Garamond"/>
          <w:color w:val="333333"/>
        </w:rPr>
        <w:softHyphen/>
        <w:t>zwolenie społeczne mas pracujących, walcząc razem z rewolucjonistami rosyjskimi przeciwko caratowi, nie wiązali tej walki z narodowym wyzwoleniem ludu polskiego. Społeczne wyzwolenie mas pracujących, wyzwolenie ich spod klasowego ucisku wyzyskiwaczy uważali często za równoznaczne z wolnością i nie</w:t>
      </w:r>
      <w:r>
        <w:rPr>
          <w:rFonts w:ascii="Garamond" w:hAnsi="Garamond"/>
          <w:color w:val="333333"/>
        </w:rPr>
        <w:softHyphen/>
        <w:t>podległością narodu. Był to ich błąd zasadniczy, który utrudniał walkę klasy robotniczej i mas pracujących tak o wyzwolenie społeczne, jak i o wyzwolenie narodowe.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Ruch robotniczy i walka mas pracujących ulegały spaczeniu również w odwrotnym kierunku. Działająca w tych latach niewoli Polska Partia Socjalistyczna w swej walce o narodowe wyzwolenie, o niepodległość Polski, zatraciła kierunek i nie doceniała walki o spo</w:t>
      </w:r>
      <w:r>
        <w:rPr>
          <w:rFonts w:ascii="Garamond" w:hAnsi="Garamond"/>
          <w:color w:val="333333"/>
        </w:rPr>
        <w:softHyphen/>
        <w:t>łeczne wyzwolenie robotników i wszystkich ludzi pracy najemnej. Skutkiem tego zatraciła ona w praktyce swoje klasowo-wyzwoleńcze oblicze. Szowinistyczny i nacjonalizm, którego wyrazem była piłsudczyzna, wziął górę w jej szeregach. Była to druga ujemna i szkodli</w:t>
      </w:r>
      <w:r>
        <w:rPr>
          <w:rFonts w:ascii="Garamond" w:hAnsi="Garamond"/>
          <w:color w:val="333333"/>
        </w:rPr>
        <w:softHyphen/>
        <w:t>wa cecha ruchu robotniczego w Polsce, która utrud</w:t>
      </w:r>
      <w:r>
        <w:rPr>
          <w:rFonts w:ascii="Garamond" w:hAnsi="Garamond"/>
          <w:color w:val="333333"/>
        </w:rPr>
        <w:softHyphen/>
        <w:t>niała klasie robotniczej i masom pracującym walkę o swe wyzwolenie społeczne, jak również walkę o prawdziwą wolność i niepodległość Polski. Błędy przeszłości, powstałe tak na gruncie niewoli narodowej Polski, jak też wynikające z niedojrzałości i niedoświadczenia ruchu robotniczego, znalazły swoje prze</w:t>
      </w:r>
      <w:r>
        <w:rPr>
          <w:rFonts w:ascii="Garamond" w:hAnsi="Garamond"/>
          <w:color w:val="333333"/>
        </w:rPr>
        <w:softHyphen/>
        <w:t xml:space="preserve">dłużenie po powstaniu Polski w 1918 r. z grobu trójzaborowej niewoli. Na Komunistycznej Partii Polski zaciążyły błędy przeszłości ruchu </w:t>
      </w:r>
      <w:proofErr w:type="spellStart"/>
      <w:r>
        <w:rPr>
          <w:rFonts w:ascii="Garamond" w:hAnsi="Garamond"/>
          <w:color w:val="333333"/>
        </w:rPr>
        <w:t>esdekapelowskiego</w:t>
      </w:r>
      <w:proofErr w:type="spellEnd"/>
      <w:r>
        <w:rPr>
          <w:rFonts w:ascii="Garamond" w:hAnsi="Garamond"/>
          <w:color w:val="333333"/>
        </w:rPr>
        <w:t xml:space="preserve"> w kwestii narodowej…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Na kształtowaniu się sytuacji w Polsce w listopadzie 1918 r. przez cały okres naszej drugiej niepodległości, jak też i w okresie okupacji zaciążyły błędy przeszło</w:t>
      </w:r>
      <w:r>
        <w:rPr>
          <w:rFonts w:ascii="Garamond" w:hAnsi="Garamond"/>
          <w:color w:val="333333"/>
        </w:rPr>
        <w:softHyphen/>
        <w:t>ści Polskiej Partii Socjalistycznej. Zakorzeniona w jej szeregach ideologia piłsudczyzny uniemożliwiła tej partii organizowanie mas do walki o wprowadzenie Polski w 1918 r. na twardy gościniec demokracji. Plo</w:t>
      </w:r>
      <w:r>
        <w:rPr>
          <w:rFonts w:ascii="Garamond" w:hAnsi="Garamond"/>
          <w:color w:val="333333"/>
        </w:rPr>
        <w:softHyphen/>
        <w:t xml:space="preserve">nem takiej polityki była </w:t>
      </w:r>
      <w:proofErr w:type="spellStart"/>
      <w:r>
        <w:rPr>
          <w:rFonts w:ascii="Garamond" w:hAnsi="Garamond"/>
          <w:color w:val="333333"/>
        </w:rPr>
        <w:t>paderewszczyzna</w:t>
      </w:r>
      <w:proofErr w:type="spellEnd"/>
      <w:r>
        <w:rPr>
          <w:rFonts w:ascii="Garamond" w:hAnsi="Garamond"/>
          <w:color w:val="333333"/>
        </w:rPr>
        <w:t>, a później piłsudczyzna, występująca pod nazwą sanacji. Prze</w:t>
      </w:r>
      <w:r>
        <w:rPr>
          <w:rFonts w:ascii="Garamond" w:hAnsi="Garamond"/>
          <w:color w:val="333333"/>
        </w:rPr>
        <w:softHyphen/>
        <w:t>dłużenie tych błędów znalazło swój wyraz w okresie okupacji w linii politycznej wodzów WRN, tej linii politycznej, którą do dzisiaj uosabia Kwapiński.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Wszystkie błędy przeszłości ruchu robotniczego w Pol</w:t>
      </w:r>
      <w:r>
        <w:rPr>
          <w:rFonts w:ascii="Garamond" w:hAnsi="Garamond"/>
          <w:color w:val="333333"/>
        </w:rPr>
        <w:softHyphen/>
        <w:t>sce przez cały czas nie pozwalały mu zająć należnego miejsca w narodzie polskim. Mówię tylko o błędach ruchu robotniczego, gdyż z tego przede wszystkim ru</w:t>
      </w:r>
      <w:r>
        <w:rPr>
          <w:rFonts w:ascii="Garamond" w:hAnsi="Garamond"/>
          <w:color w:val="333333"/>
        </w:rPr>
        <w:softHyphen/>
        <w:t>chu wyrosła nasza partia i do niego przede wszystkim nawiązuje.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lastRenderedPageBreak/>
        <w:t>Jesteśmy nową partią tego ruchu, nową partią mas pracujących miast i wsi.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Niektórzy ludzie sądzą, że onieśmielą nas „zarzu</w:t>
      </w:r>
      <w:r>
        <w:rPr>
          <w:rFonts w:ascii="Garamond" w:hAnsi="Garamond"/>
          <w:color w:val="333333"/>
        </w:rPr>
        <w:softHyphen/>
        <w:t>tem”, że jesteśmy młodą partią. Na ten „zarzut” mo</w:t>
      </w:r>
      <w:r>
        <w:rPr>
          <w:rFonts w:ascii="Garamond" w:hAnsi="Garamond"/>
          <w:color w:val="333333"/>
        </w:rPr>
        <w:softHyphen/>
        <w:t>żemy tylko odpowiedzieć: tak jest. Jesteśmy młoda partią. Lecz nasza młoda partia wyciągnęła naukę z błędów przeszłości starego ruchu mas pracujących, co ją najlepiej uzbroiło w walce o niepodległość Polski i w walce o demokrację w Polsce.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Jesteśmy dlatego młodą partią, gdyż odrzuciliśmy od siebie, od naszej partii to wszystko, co w przeszło</w:t>
      </w:r>
      <w:r>
        <w:rPr>
          <w:rFonts w:ascii="Garamond" w:hAnsi="Garamond"/>
          <w:color w:val="333333"/>
        </w:rPr>
        <w:softHyphen/>
        <w:t>ści szkodziło interesom klasy robotniczej i mas pracu</w:t>
      </w:r>
      <w:r>
        <w:rPr>
          <w:rFonts w:ascii="Garamond" w:hAnsi="Garamond"/>
          <w:color w:val="333333"/>
        </w:rPr>
        <w:softHyphen/>
        <w:t>jących, odrzuciliśmy od naszej młodej partii to wszyst</w:t>
      </w:r>
      <w:r>
        <w:rPr>
          <w:rFonts w:ascii="Garamond" w:hAnsi="Garamond"/>
          <w:color w:val="333333"/>
        </w:rPr>
        <w:softHyphen/>
        <w:t>ko, co nie pozwalało innym starym partiom prowadzić tych mas po drodze ich wyzwolenia społecznego, po drodze budownictwa demokracji ludowej. Jesteśmy młodą partią dlatego, że odrzuciliśmy politykę wszyst</w:t>
      </w:r>
      <w:r>
        <w:rPr>
          <w:rFonts w:ascii="Garamond" w:hAnsi="Garamond"/>
          <w:color w:val="333333"/>
        </w:rPr>
        <w:softHyphen/>
        <w:t>kich starych partii, politykę, która doprowadziła do sanacyjnego faszyzmu w Polsce i w konsekwencji do</w:t>
      </w:r>
      <w:r>
        <w:rPr>
          <w:rFonts w:ascii="Garamond" w:hAnsi="Garamond"/>
          <w:color w:val="333333"/>
        </w:rPr>
        <w:softHyphen/>
        <w:t>prowadziła nasz kraj do zguby. Jako młoda partia i jako nowa partia mogliśmy najsłuszniej postawić zagadnienie walki o niepodległość i demokrację. Nasza młodość, pozbawiona zaskorupiałych błędów starości innych partii, umożliwia nam dzisiaj najbardziej kon</w:t>
      </w:r>
      <w:r>
        <w:rPr>
          <w:rFonts w:ascii="Garamond" w:hAnsi="Garamond"/>
          <w:color w:val="333333"/>
        </w:rPr>
        <w:softHyphen/>
        <w:t>sekwentne realizowanie budownictwa demokracji pol</w:t>
      </w:r>
      <w:r>
        <w:rPr>
          <w:rFonts w:ascii="Garamond" w:hAnsi="Garamond"/>
          <w:color w:val="333333"/>
        </w:rPr>
        <w:softHyphen/>
        <w:t>skiej i najtrwalszych fundamentów niepodległości Polski. Z tych przyczyn partia nasza nie tylko nie wstydzi się swojej młodości, lecz może się nią tylko chlubić.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Z doświadczeń historycznych wyciągnęła naukę nie tylko nasza partia. Nasze wnioski są może tylko najbar</w:t>
      </w:r>
      <w:r>
        <w:rPr>
          <w:rFonts w:ascii="Garamond" w:hAnsi="Garamond"/>
          <w:color w:val="333333"/>
        </w:rPr>
        <w:softHyphen/>
        <w:t>dziej konsekwentne. Ale i inne partie o nazwach sta</w:t>
      </w:r>
      <w:r>
        <w:rPr>
          <w:rFonts w:ascii="Garamond" w:hAnsi="Garamond"/>
          <w:color w:val="333333"/>
        </w:rPr>
        <w:softHyphen/>
        <w:t>rych czerpią swoją żywotność z własnych i cudzych doświadczeń historycznych przez przekreślenie wła</w:t>
      </w:r>
      <w:r>
        <w:rPr>
          <w:rFonts w:ascii="Garamond" w:hAnsi="Garamond"/>
          <w:color w:val="333333"/>
        </w:rPr>
        <w:softHyphen/>
        <w:t>snych błędów przeszłości. Budują one przecież wspól</w:t>
      </w:r>
      <w:r>
        <w:rPr>
          <w:rFonts w:ascii="Garamond" w:hAnsi="Garamond"/>
          <w:color w:val="333333"/>
        </w:rPr>
        <w:softHyphen/>
        <w:t>nie z nami nową Polskę. Tę nową Polskę, opartą na fundamentach ludowej demokracji, można będzie tym szybciej zbudować, im prędzej wszystkie te partie na</w:t>
      </w:r>
      <w:r>
        <w:rPr>
          <w:rFonts w:ascii="Garamond" w:hAnsi="Garamond"/>
          <w:color w:val="333333"/>
        </w:rPr>
        <w:softHyphen/>
        <w:t>wiążą w swej działalności jedynie do dobrych tradycji swoich poprzedników. Tylko przez odrzucenie wszyst</w:t>
      </w:r>
      <w:r>
        <w:rPr>
          <w:rFonts w:ascii="Garamond" w:hAnsi="Garamond"/>
          <w:color w:val="333333"/>
        </w:rPr>
        <w:softHyphen/>
        <w:t>kich swoich złych tradycji stare partie, zachowując swoje nazwy, mogą stać się nowymi partiami i tylko jako takie mogą budować nową Polskę i nowe życie.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Polska Partia Robotnicza wyrosła z narodu polskie</w:t>
      </w:r>
      <w:r>
        <w:rPr>
          <w:rFonts w:ascii="Garamond" w:hAnsi="Garamond"/>
          <w:color w:val="333333"/>
        </w:rPr>
        <w:softHyphen/>
        <w:t>go. Z przeszłości wyzwoleńczo-niepodległościowych i społeczno-wyzwoleńczych ruchów narodu polskiego wzięliśmy najlepsze tradycje. Wzięliśmy od pierw</w:t>
      </w:r>
      <w:r>
        <w:rPr>
          <w:rFonts w:ascii="Garamond" w:hAnsi="Garamond"/>
          <w:color w:val="333333"/>
        </w:rPr>
        <w:softHyphen/>
        <w:t>szych proletariatczyków ich niczym nie zachwianą i niezłamaną wiarę w zwycięstwo klasy robotniczej nad wyzyskiwaczami jej pracy i gnębicielami ludu pracującego. Wzięliśmy od Proletariatu ten hart ducha i to bohaterstwo, które wykazali jego przywódcy na</w:t>
      </w:r>
      <w:r>
        <w:rPr>
          <w:rFonts w:ascii="Garamond" w:hAnsi="Garamond"/>
          <w:color w:val="333333"/>
        </w:rPr>
        <w:softHyphen/>
        <w:t xml:space="preserve">wet w godzinie śmierci, gdy ginęli na szubienicy na stokach Warszawskiej Cytadeli z rąk carskich siepaczy lub, gdy przez lat dziesiątki konali w twierdzy </w:t>
      </w:r>
      <w:proofErr w:type="spellStart"/>
      <w:r>
        <w:rPr>
          <w:rFonts w:ascii="Garamond" w:hAnsi="Garamond"/>
          <w:color w:val="333333"/>
        </w:rPr>
        <w:t>szlisselburskiej</w:t>
      </w:r>
      <w:proofErr w:type="spellEnd"/>
      <w:r>
        <w:rPr>
          <w:rFonts w:ascii="Garamond" w:hAnsi="Garamond"/>
          <w:color w:val="333333"/>
        </w:rPr>
        <w:t xml:space="preserve"> i w katorgach carskich.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Wzięliśmy od Socjaldemokracji Królestwa Polskiego i Litwy jej chlubne tradycje solidarności wszystkich robotników w walce z ich wrogami, jej bohaterskie tradycje rewolucyjnych walk wyzwoleńczych 1905 r. Nawiązaliśmy w swej działalności do bohaterskich tra</w:t>
      </w:r>
      <w:r>
        <w:rPr>
          <w:rFonts w:ascii="Garamond" w:hAnsi="Garamond"/>
          <w:color w:val="333333"/>
        </w:rPr>
        <w:softHyphen/>
        <w:t>dycji walk niepodległościowych bojowców pepesowskich 1905 r. Naszemu ruchowi i naszej partii naj</w:t>
      </w:r>
      <w:r>
        <w:rPr>
          <w:rFonts w:ascii="Garamond" w:hAnsi="Garamond"/>
          <w:color w:val="333333"/>
        </w:rPr>
        <w:softHyphen/>
        <w:t>bliższe są tradycje wszystkich walk chłopskich o zrzu</w:t>
      </w:r>
      <w:r>
        <w:rPr>
          <w:rFonts w:ascii="Garamond" w:hAnsi="Garamond"/>
          <w:color w:val="333333"/>
        </w:rPr>
        <w:softHyphen/>
        <w:t>cenie ze swego grzbietu jarzma obszarniczego. W walce z niemieckim najeźdźcą nawiązywaliśmy do głębo</w:t>
      </w:r>
      <w:r>
        <w:rPr>
          <w:rFonts w:ascii="Garamond" w:hAnsi="Garamond"/>
          <w:color w:val="333333"/>
        </w:rPr>
        <w:softHyphen/>
        <w:t>kich, patriotycznych tradycji powstańczych ludu pol</w:t>
      </w:r>
      <w:r>
        <w:rPr>
          <w:rFonts w:ascii="Garamond" w:hAnsi="Garamond"/>
          <w:color w:val="333333"/>
        </w:rPr>
        <w:softHyphen/>
        <w:t>skiego. Aby podkreślić swój związek z bohaterami powstania kościuszkowskiego, I dywizja polska, zor</w:t>
      </w:r>
      <w:r>
        <w:rPr>
          <w:rFonts w:ascii="Garamond" w:hAnsi="Garamond"/>
          <w:color w:val="333333"/>
        </w:rPr>
        <w:softHyphen/>
        <w:t>ganizowana na ziemi radzieckiej przez ludzi naszej partii, przyjęła imię Tadeusza Kościuszki. Nasze od</w:t>
      </w:r>
      <w:r>
        <w:rPr>
          <w:rFonts w:ascii="Garamond" w:hAnsi="Garamond"/>
          <w:color w:val="333333"/>
        </w:rPr>
        <w:softHyphen/>
        <w:t>działy partyzanckie, idąc śladem najlepszych bojowni</w:t>
      </w:r>
      <w:r>
        <w:rPr>
          <w:rFonts w:ascii="Garamond" w:hAnsi="Garamond"/>
          <w:color w:val="333333"/>
        </w:rPr>
        <w:softHyphen/>
        <w:t>ków wolności i niepodległości narodu polskiego, przy</w:t>
      </w:r>
      <w:r>
        <w:rPr>
          <w:rFonts w:ascii="Garamond" w:hAnsi="Garamond"/>
          <w:color w:val="333333"/>
        </w:rPr>
        <w:softHyphen/>
        <w:t>bierały jako nazwę ich imiona. Mamy pełne prawo czuć się spadkobiercami tradycji walk powstańczych i tych idei, którym przewodził Jarosław Dąbrowski. Najbliższe są nam również tradycje obozu „czerwo</w:t>
      </w:r>
      <w:r>
        <w:rPr>
          <w:rFonts w:ascii="Garamond" w:hAnsi="Garamond"/>
          <w:color w:val="333333"/>
        </w:rPr>
        <w:softHyphen/>
        <w:t>nych” w powstaniu 1863 r.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lastRenderedPageBreak/>
        <w:t>Budując partię, sięgaliśmy tak do własnej historii, do historii narodu polskiego, jak również czerpaliśmy z historii walki wyzwoleńczej innych narodów. Nasza własna historia walk wyzwoleńczych i historia walk innych narodów nauczyły nas budować partię w opar</w:t>
      </w:r>
      <w:r>
        <w:rPr>
          <w:rFonts w:ascii="Garamond" w:hAnsi="Garamond"/>
          <w:color w:val="333333"/>
        </w:rPr>
        <w:softHyphen/>
        <w:t>ciu o najszersze masy narodu, partię, która by wyra</w:t>
      </w:r>
      <w:r>
        <w:rPr>
          <w:rFonts w:ascii="Garamond" w:hAnsi="Garamond"/>
          <w:color w:val="333333"/>
        </w:rPr>
        <w:softHyphen/>
        <w:t>żała ich myśl, dążenia, interesy. Nie mogłaby zwycię</w:t>
      </w:r>
      <w:r>
        <w:rPr>
          <w:rFonts w:ascii="Garamond" w:hAnsi="Garamond"/>
          <w:color w:val="333333"/>
        </w:rPr>
        <w:softHyphen/>
        <w:t>żyć Wielka Rewolucja Francuska w 1789 r., gdyby nie miała poparcia narodu. Nie mogłaby zwyciężyć Re</w:t>
      </w:r>
      <w:r>
        <w:rPr>
          <w:rFonts w:ascii="Garamond" w:hAnsi="Garamond"/>
          <w:color w:val="333333"/>
        </w:rPr>
        <w:softHyphen/>
        <w:t>wolucja Socjalistyczna w Rosji w 1917 r., gdyby partia bolszewików nie wyrażała poglądów i dążeń narodów Związku Radzieckiego.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Budując Polską Partię Robotniczą, partię mas pra</w:t>
      </w:r>
      <w:r>
        <w:rPr>
          <w:rFonts w:ascii="Garamond" w:hAnsi="Garamond"/>
          <w:color w:val="333333"/>
        </w:rPr>
        <w:softHyphen/>
        <w:t>cujących miast i wsi, partię postępu, rozwoju demo</w:t>
      </w:r>
      <w:r>
        <w:rPr>
          <w:rFonts w:ascii="Garamond" w:hAnsi="Garamond"/>
          <w:color w:val="333333"/>
        </w:rPr>
        <w:softHyphen/>
        <w:t>kracji, partię o ideologii marksistowskiej – budowa</w:t>
      </w:r>
      <w:r>
        <w:rPr>
          <w:rFonts w:ascii="Garamond" w:hAnsi="Garamond"/>
          <w:color w:val="333333"/>
        </w:rPr>
        <w:softHyphen/>
        <w:t>liśmy ją i budujemy dalej w oparciu o cały naród polski, w oparciu o jego dążenia i interesy.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Niemałą pomocą dla nas był dorobek Komunistycz</w:t>
      </w:r>
      <w:r>
        <w:rPr>
          <w:rFonts w:ascii="Garamond" w:hAnsi="Garamond"/>
          <w:color w:val="333333"/>
        </w:rPr>
        <w:softHyphen/>
        <w:t>nej Partii Polski, szczególnie w dziedzinie wychowa</w:t>
      </w:r>
      <w:r>
        <w:rPr>
          <w:rFonts w:ascii="Garamond" w:hAnsi="Garamond"/>
          <w:color w:val="333333"/>
        </w:rPr>
        <w:softHyphen/>
        <w:t>nia i hartowania oddanych na śmierć i życie sprawie walki z reakcją i faszyzmem kadry bojowników de</w:t>
      </w:r>
      <w:r>
        <w:rPr>
          <w:rFonts w:ascii="Garamond" w:hAnsi="Garamond"/>
          <w:color w:val="333333"/>
        </w:rPr>
        <w:softHyphen/>
        <w:t>mokracji. Masa członkowska rozwiązanej partii zawsze pozostała wierną idei walki o wyzwolenie mas pracu</w:t>
      </w:r>
      <w:r>
        <w:rPr>
          <w:rFonts w:ascii="Garamond" w:hAnsi="Garamond"/>
          <w:color w:val="333333"/>
        </w:rPr>
        <w:softHyphen/>
        <w:t>jących, idei walki o wolność narodu.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Polska Partia Robotnicza jest nową partią, tak samo jak nową jest Polska powstała po okupacji niemiec</w:t>
      </w:r>
      <w:r>
        <w:rPr>
          <w:rFonts w:ascii="Garamond" w:hAnsi="Garamond"/>
          <w:color w:val="333333"/>
        </w:rPr>
        <w:softHyphen/>
        <w:t>kiej. Jesteśmy nową partią, tak samo jak nowy jest okres historyczny, w którym żyjemy. Jesteśmy zna</w:t>
      </w:r>
      <w:r>
        <w:rPr>
          <w:rFonts w:ascii="Garamond" w:hAnsi="Garamond"/>
          <w:color w:val="333333"/>
        </w:rPr>
        <w:softHyphen/>
        <w:t>mieniem i wyrazem tego okresu. Nawiązując do starych, najlepszych tradycji ruchu wolnościowego i chy</w:t>
      </w:r>
      <w:r>
        <w:rPr>
          <w:rFonts w:ascii="Garamond" w:hAnsi="Garamond"/>
          <w:color w:val="333333"/>
        </w:rPr>
        <w:softHyphen/>
        <w:t>ląc czoło przed bohaterami tego ruchu, mamy już własne, nie mniej chlubne tradycje walki i własnych, nie mniej ofiarnych bohaterów.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Powstaliśmy bowiem jako partia w okresie, kiedy Polska leżała w grobie hitlerowskiej okupacji. Powsta</w:t>
      </w:r>
      <w:r>
        <w:rPr>
          <w:rFonts w:ascii="Garamond" w:hAnsi="Garamond"/>
          <w:color w:val="333333"/>
        </w:rPr>
        <w:softHyphen/>
        <w:t>liśmy dla walki i wyrośliśmy z walki z okupantem niemieckim. U podstaw niepodległości odrodzonej Pol</w:t>
      </w:r>
      <w:r>
        <w:rPr>
          <w:rFonts w:ascii="Garamond" w:hAnsi="Garamond"/>
          <w:color w:val="333333"/>
        </w:rPr>
        <w:softHyphen/>
        <w:t>ski leży krew i leżą kości tysięcy poległych w tej walce członków naszej partii i żołnierzy, którzy wal</w:t>
      </w:r>
      <w:r>
        <w:rPr>
          <w:rFonts w:ascii="Garamond" w:hAnsi="Garamond"/>
          <w:color w:val="333333"/>
        </w:rPr>
        <w:softHyphen/>
        <w:t>czyli pod naszymi narodowymi sztandarami.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Bojownicy naszej partii brali przykład z niezapo</w:t>
      </w:r>
      <w:r>
        <w:rPr>
          <w:rFonts w:ascii="Garamond" w:hAnsi="Garamond"/>
          <w:color w:val="333333"/>
        </w:rPr>
        <w:softHyphen/>
        <w:t>mnianego bohatera Polski i jej ludu – Mariana Buczka – który poległ pod Warszawą we wrześniu 1939 r., podejmując walkę z Niemcami bezpośrednio po wy</w:t>
      </w:r>
      <w:r>
        <w:rPr>
          <w:rFonts w:ascii="Garamond" w:hAnsi="Garamond"/>
          <w:color w:val="333333"/>
        </w:rPr>
        <w:softHyphen/>
        <w:t>rwaniu się z więzienia rawickiego. Bojownik ten i go</w:t>
      </w:r>
      <w:r>
        <w:rPr>
          <w:rFonts w:ascii="Garamond" w:hAnsi="Garamond"/>
          <w:color w:val="333333"/>
        </w:rPr>
        <w:softHyphen/>
        <w:t>rący patriota trzymany był przez 16 lat w kazama</w:t>
      </w:r>
      <w:r>
        <w:rPr>
          <w:rFonts w:ascii="Garamond" w:hAnsi="Garamond"/>
          <w:color w:val="333333"/>
        </w:rPr>
        <w:softHyphen/>
        <w:t>tach więziennych przez reakcję polską.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Za Polskę taką, jaką my budujemy, zginął pierwszy sekretarz Polskiej Partii Robotniczej, tow. Marceli Nowotko – Marian, ofiarny wieloletni działacz i wódz robotniczy, twórca i pierwszy organizator naszej partii. Za niepodległość Polski i wolność jej ludu zginął z rąk gestapowskich morderców drugi z kolei sekretarz i kie</w:t>
      </w:r>
      <w:r>
        <w:rPr>
          <w:rFonts w:ascii="Garamond" w:hAnsi="Garamond"/>
          <w:color w:val="333333"/>
        </w:rPr>
        <w:softHyphen/>
        <w:t>rownik naszej partii – tow. Paweł Finder – uzdol</w:t>
      </w:r>
      <w:r>
        <w:rPr>
          <w:rFonts w:ascii="Garamond" w:hAnsi="Garamond"/>
          <w:color w:val="333333"/>
        </w:rPr>
        <w:softHyphen/>
        <w:t>niony, a równocześnie cichy i całą duszą oddany partii działacz i bojownik. Po straszliwych torturach i mę</w:t>
      </w:r>
      <w:r>
        <w:rPr>
          <w:rFonts w:ascii="Garamond" w:hAnsi="Garamond"/>
          <w:color w:val="333333"/>
        </w:rPr>
        <w:softHyphen/>
        <w:t>czarniach w lochach gestapowskich została rozstrze</w:t>
      </w:r>
      <w:r>
        <w:rPr>
          <w:rFonts w:ascii="Garamond" w:hAnsi="Garamond"/>
          <w:color w:val="333333"/>
        </w:rPr>
        <w:softHyphen/>
        <w:t>lana tow. Małgorzata Fornalska – Jasia, członek Ko</w:t>
      </w:r>
      <w:r>
        <w:rPr>
          <w:rFonts w:ascii="Garamond" w:hAnsi="Garamond"/>
          <w:color w:val="333333"/>
        </w:rPr>
        <w:softHyphen/>
        <w:t>mitetu Centralnego partii od pierwszej chwili jej zało</w:t>
      </w:r>
      <w:r>
        <w:rPr>
          <w:rFonts w:ascii="Garamond" w:hAnsi="Garamond"/>
          <w:color w:val="333333"/>
        </w:rPr>
        <w:softHyphen/>
        <w:t>żenia, kryształowa postać w naszym ruchu, najofiarniejszy żołnierz wyzwolenia i wolności. Zamęczony został na śmierć członek Komitetu Centralnego partii, tow. Józef Wieczorek, znany przywódca klasy robot</w:t>
      </w:r>
      <w:r>
        <w:rPr>
          <w:rFonts w:ascii="Garamond" w:hAnsi="Garamond"/>
          <w:color w:val="333333"/>
        </w:rPr>
        <w:softHyphen/>
        <w:t>niczej Górnego Śląska i całej Polski, wierny żołnierz wyzwolenia i niepodległości. Zginął śmiercią męczeń</w:t>
      </w:r>
      <w:r>
        <w:rPr>
          <w:rFonts w:ascii="Garamond" w:hAnsi="Garamond"/>
          <w:color w:val="333333"/>
        </w:rPr>
        <w:softHyphen/>
        <w:t xml:space="preserve">ską kandydat na członka Komitetu Centralnego tow. </w:t>
      </w:r>
      <w:proofErr w:type="spellStart"/>
      <w:r>
        <w:rPr>
          <w:rFonts w:ascii="Garamond" w:hAnsi="Garamond"/>
          <w:color w:val="333333"/>
        </w:rPr>
        <w:t>Nastek</w:t>
      </w:r>
      <w:proofErr w:type="spellEnd"/>
      <w:r>
        <w:rPr>
          <w:rFonts w:ascii="Garamond" w:hAnsi="Garamond"/>
          <w:color w:val="333333"/>
        </w:rPr>
        <w:t xml:space="preserve"> Kowalczyk, niezwykle ofiarny i nigdy nie załamujący się na duchu żołnierz i działacz robot</w:t>
      </w:r>
      <w:r>
        <w:rPr>
          <w:rFonts w:ascii="Garamond" w:hAnsi="Garamond"/>
          <w:color w:val="333333"/>
        </w:rPr>
        <w:softHyphen/>
        <w:t>niczy. Padł od kuli zbirów hitlerowskich żołnierz o rzadko spotykanej odwadze i poświęceniu, młodzie</w:t>
      </w:r>
      <w:r>
        <w:rPr>
          <w:rFonts w:ascii="Garamond" w:hAnsi="Garamond"/>
          <w:color w:val="333333"/>
        </w:rPr>
        <w:softHyphen/>
        <w:t>niec rokujący wielkie nadzieje partii – tow. Janek Krasicki, kierownik i organizator Związku Walki Mło</w:t>
      </w:r>
      <w:r>
        <w:rPr>
          <w:rFonts w:ascii="Garamond" w:hAnsi="Garamond"/>
          <w:color w:val="333333"/>
        </w:rPr>
        <w:softHyphen/>
        <w:t>dych, dusza i ulubieniec młodzieży. Zginęło z rąk i od kul okupanta 11 sekretarzy naszych obwodów partyj</w:t>
      </w:r>
      <w:r>
        <w:rPr>
          <w:rFonts w:ascii="Garamond" w:hAnsi="Garamond"/>
          <w:color w:val="333333"/>
        </w:rPr>
        <w:softHyphen/>
        <w:t xml:space="preserve">nych w kraju, najlepszych i najbardziej oddanych sprawie wyzwolenia aktywistów naszej partii. Zginęło od zbrodniczych kuł </w:t>
      </w:r>
      <w:r>
        <w:rPr>
          <w:rFonts w:ascii="Garamond" w:hAnsi="Garamond"/>
          <w:color w:val="333333"/>
        </w:rPr>
        <w:lastRenderedPageBreak/>
        <w:t>bratobójczych z rąk bandytów re</w:t>
      </w:r>
      <w:r>
        <w:rPr>
          <w:rFonts w:ascii="Garamond" w:hAnsi="Garamond"/>
          <w:color w:val="333333"/>
        </w:rPr>
        <w:softHyphen/>
        <w:t>akcji polskiej, która w tępieniu naszej partii i naszych żołnierzy łączyła się z okupantem, 2 sekretarzy ob</w:t>
      </w:r>
      <w:r>
        <w:rPr>
          <w:rFonts w:ascii="Garamond" w:hAnsi="Garamond"/>
          <w:color w:val="333333"/>
        </w:rPr>
        <w:softHyphen/>
        <w:t>wodowych partii. Zginął cały legion sekretarzy okrę</w:t>
      </w:r>
      <w:r>
        <w:rPr>
          <w:rFonts w:ascii="Garamond" w:hAnsi="Garamond"/>
          <w:color w:val="333333"/>
        </w:rPr>
        <w:softHyphen/>
        <w:t>gów partyjnych. Padło na polu chwały i zginęło śmier</w:t>
      </w:r>
      <w:r>
        <w:rPr>
          <w:rFonts w:ascii="Garamond" w:hAnsi="Garamond"/>
          <w:color w:val="333333"/>
        </w:rPr>
        <w:softHyphen/>
        <w:t>cią żołnierzy partyzantów wiele dziesiątków dowódców obwodów, okręgów i oddziałów partyzanckich. Zginął w powstaniu warszawskim cały sztab warszawskiej Armii Ludowej na czele z dowódcą tow. Bolesławem Kowalskim. Poległy w walce, względnie zginęły na szubienicach, w kaźniach gestapowskich, w więzieniach i obozach śmierci tysiące bojowników-żołnierzy, człon</w:t>
      </w:r>
      <w:r>
        <w:rPr>
          <w:rFonts w:ascii="Garamond" w:hAnsi="Garamond"/>
          <w:color w:val="333333"/>
        </w:rPr>
        <w:softHyphen/>
        <w:t>ków partii, Gwardii Ludowej i Armii Ludowej. Już po wyzwoleniu, w walce o demokrację zginęły z rąk skrytobójców reakcyjnych setki naszych towarzyszy, zginęli m. in. zamordowani przez bandy NSZ delegaci wybrani na nasz zjazd: tow. Piotr Szczotka, przewod</w:t>
      </w:r>
      <w:r>
        <w:rPr>
          <w:rFonts w:ascii="Garamond" w:hAnsi="Garamond"/>
          <w:color w:val="333333"/>
        </w:rPr>
        <w:softHyphen/>
        <w:t>niczący rady zakładowej kopalni „Silesia” w Czecho</w:t>
      </w:r>
      <w:r>
        <w:rPr>
          <w:rFonts w:ascii="Garamond" w:hAnsi="Garamond"/>
          <w:color w:val="333333"/>
        </w:rPr>
        <w:softHyphen/>
        <w:t>wicach, członek partii od roku 1942, członek Komitetu Powiatowego PPR w Bielsku; tow. Leon Joachim, I se</w:t>
      </w:r>
      <w:r>
        <w:rPr>
          <w:rFonts w:ascii="Garamond" w:hAnsi="Garamond"/>
          <w:color w:val="333333"/>
        </w:rPr>
        <w:softHyphen/>
        <w:t>kretarz Komitetu Powiatowego w Radomsku; tow. Sta</w:t>
      </w:r>
      <w:r>
        <w:rPr>
          <w:rFonts w:ascii="Garamond" w:hAnsi="Garamond"/>
          <w:color w:val="333333"/>
        </w:rPr>
        <w:softHyphen/>
        <w:t xml:space="preserve">nisław </w:t>
      </w:r>
      <w:proofErr w:type="spellStart"/>
      <w:r>
        <w:rPr>
          <w:rFonts w:ascii="Garamond" w:hAnsi="Garamond"/>
          <w:color w:val="333333"/>
        </w:rPr>
        <w:t>Staroslawski</w:t>
      </w:r>
      <w:proofErr w:type="spellEnd"/>
      <w:r>
        <w:rPr>
          <w:rFonts w:ascii="Garamond" w:hAnsi="Garamond"/>
          <w:color w:val="333333"/>
        </w:rPr>
        <w:t xml:space="preserve">, II sekretarz Powiatowego Komitetu ,w </w:t>
      </w:r>
      <w:proofErr w:type="spellStart"/>
      <w:r>
        <w:rPr>
          <w:rFonts w:ascii="Garamond" w:hAnsi="Garamond"/>
          <w:color w:val="333333"/>
        </w:rPr>
        <w:t>Ostrowiu</w:t>
      </w:r>
      <w:proofErr w:type="spellEnd"/>
      <w:r>
        <w:rPr>
          <w:rFonts w:ascii="Garamond" w:hAnsi="Garamond"/>
          <w:color w:val="333333"/>
        </w:rPr>
        <w:t xml:space="preserve"> Wielkopolskim, włókniarz, zamordowany 7X1945 r.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Oddajmy hołd najwyższy tym wszystkim poległym bohaterom. Cześć ich pamięci!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Tych szarych bohaterów, którzy pod rozkazami par</w:t>
      </w:r>
      <w:r>
        <w:rPr>
          <w:rFonts w:ascii="Garamond" w:hAnsi="Garamond"/>
          <w:color w:val="333333"/>
        </w:rPr>
        <w:softHyphen/>
        <w:t>tii wiernie służyli ojczyźnie w oddziałach partyzan</w:t>
      </w:r>
      <w:r>
        <w:rPr>
          <w:rFonts w:ascii="Garamond" w:hAnsi="Garamond"/>
          <w:color w:val="333333"/>
        </w:rPr>
        <w:softHyphen/>
        <w:t>ckich, w szeregach Gwardii Ludowej i Armii Ludowej, ofiarnie pracowali w technice, łączności, wywiadzie i we wszystkich innych działach pracy konspiracyjnej, szli wszędzie, dokąd ich partia posyłała; tych wszyst</w:t>
      </w:r>
      <w:r>
        <w:rPr>
          <w:rFonts w:ascii="Garamond" w:hAnsi="Garamond"/>
          <w:color w:val="333333"/>
        </w:rPr>
        <w:softHyphen/>
        <w:t>kich, dzisiaj często zapominanych, nieznanych i nie ujętych w rejestr bojowników wolności i wyzwolenia, którzy w tej pracy i walce oddali swe życie, wydał ze swego łona naród polski, wychowała zaś i prowadziła nasza partia – Polska Partia Robotnicza.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Ta wielka danina krwi, jaką u stóp Polski złożyła Polska Partia Robotnicza w okresie okupacji, jest nie</w:t>
      </w:r>
      <w:r>
        <w:rPr>
          <w:rFonts w:ascii="Garamond" w:hAnsi="Garamond"/>
          <w:color w:val="333333"/>
        </w:rPr>
        <w:softHyphen/>
        <w:t>wzruszonym fundamentem naszej partii w narodzie polskim.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Tradycje naszej walki i walki przez nas organizowa</w:t>
      </w:r>
      <w:r>
        <w:rPr>
          <w:rFonts w:ascii="Garamond" w:hAnsi="Garamond"/>
          <w:color w:val="333333"/>
        </w:rPr>
        <w:softHyphen/>
        <w:t>nej, tradycje, którymi chlubi się nasza partia, stały się tradycjami całego narodu polskiego. Dzięki tej walce, jak również przez zajęcie słusznego stanowiska wobec wszystkich podstawowych problemów państwowych Polska Partia Robotnicza wyrosła i w rozwoju swym posunęła się o wiele dalej od swoich poprzedników – stała się partią nie tylko jednej klasy, ale również partią narodu polskiego. I dlatego jesteśmy nową partia.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Powołując do życia w styczniu 1942 r. Polską Partię Robotniczą scaliliśmy w jej szeregach kilka samodziel</w:t>
      </w:r>
      <w:r>
        <w:rPr>
          <w:rFonts w:ascii="Garamond" w:hAnsi="Garamond"/>
          <w:color w:val="333333"/>
        </w:rPr>
        <w:softHyphen/>
        <w:t>nych, nie scentralizowanych organizacji wolnościo</w:t>
      </w:r>
      <w:r>
        <w:rPr>
          <w:rFonts w:ascii="Garamond" w:hAnsi="Garamond"/>
          <w:color w:val="333333"/>
        </w:rPr>
        <w:softHyphen/>
        <w:t>wych. Organizacje te działały przed nami na różnych terenach kraju z Warszawą na czele. Nie zajęliśmy jednak niczyjego miejsca w Polsce. Zajęliśmy jako partia miejsce puste, którego nikt przed nami nie zajął i zająć nie chciał. Zajęliśmy bowiem miejsce organi</w:t>
      </w:r>
      <w:r>
        <w:rPr>
          <w:rFonts w:ascii="Garamond" w:hAnsi="Garamond"/>
          <w:color w:val="333333"/>
        </w:rPr>
        <w:softHyphen/>
        <w:t>zatorów i realizatorów czynnej, zbrojnej walki narodu polskiego przeciwko niemieckim okupantom, przeciwko wszystkim popełnianym przez nich zbrodniom. Nie było przed nami partii, która by w tym okresie pod</w:t>
      </w:r>
      <w:r>
        <w:rPr>
          <w:rFonts w:ascii="Garamond" w:hAnsi="Garamond"/>
          <w:color w:val="333333"/>
        </w:rPr>
        <w:softHyphen/>
        <w:t>niosła ten sztandar i rozwinęła go przed narodem polskim. Walką organizowaną i przeprowadzoną, przez naszą partię zapełniliśmy w Polsce tę wielką próżnię, jaka powstała u nas po klęsce wrześniowej. I nie tylko to. Walką tą zmywaliśmy grzechy klęski wrześniowej, jakie z winy sanacji ciążyły na Polsce. Walką tą prze</w:t>
      </w:r>
      <w:r>
        <w:rPr>
          <w:rFonts w:ascii="Garamond" w:hAnsi="Garamond"/>
          <w:color w:val="333333"/>
        </w:rPr>
        <w:softHyphen/>
        <w:t>kreślaliśmy politykę zdrady narodowej, jaką prowa</w:t>
      </w:r>
      <w:r>
        <w:rPr>
          <w:rFonts w:ascii="Garamond" w:hAnsi="Garamond"/>
          <w:color w:val="333333"/>
        </w:rPr>
        <w:softHyphen/>
        <w:t>dziła w kraju i na emigracji faszystowska sanacja i re</w:t>
      </w:r>
      <w:r>
        <w:rPr>
          <w:rFonts w:ascii="Garamond" w:hAnsi="Garamond"/>
          <w:color w:val="333333"/>
        </w:rPr>
        <w:softHyphen/>
        <w:t>akcja.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Przez tę walkę i w tej walce budowaliśmy sojusz narodu polskiego z narodami ZSRR i ze wszystkimi państwami bloku antyfaszystowskiego. Przez tę walkę i w tej walce odradzaliśmy naród polski. Byliśmy i je</w:t>
      </w:r>
      <w:r>
        <w:rPr>
          <w:rFonts w:ascii="Garamond" w:hAnsi="Garamond"/>
          <w:color w:val="333333"/>
        </w:rPr>
        <w:softHyphen/>
        <w:t xml:space="preserve">steśmy inną partią niż te, które istniały w momencie powstawania naszej partii. Byliśmy bowiem i jesteśmy partią walki i partią ludu – w jego interesie i razem z nim podjęliśmy tę walkę. </w:t>
      </w:r>
      <w:r>
        <w:rPr>
          <w:rFonts w:ascii="Garamond" w:hAnsi="Garamond"/>
          <w:color w:val="333333"/>
        </w:rPr>
        <w:lastRenderedPageBreak/>
        <w:t>Byliśmy i jesteśmy partią czynu. Byliśmy i jesteśmy partią realizacji haseł przez nas głoszonych. Udowodniliśmy to w przeszłości i udo</w:t>
      </w:r>
      <w:r>
        <w:rPr>
          <w:rFonts w:ascii="Garamond" w:hAnsi="Garamond"/>
          <w:color w:val="333333"/>
        </w:rPr>
        <w:softHyphen/>
        <w:t>wadniamy dzisiaj praktyką naszej działalności. Praca podjęta przez Polską Partię Robotniczą w kraju zna</w:t>
      </w:r>
      <w:r>
        <w:rPr>
          <w:rFonts w:ascii="Garamond" w:hAnsi="Garamond"/>
          <w:color w:val="333333"/>
        </w:rPr>
        <w:softHyphen/>
        <w:t>lazła swój praktyczny oddźwięk i odpowiednik w pracy, jaką podjęli nasi towarzysze na emigracji w Związku Radzieckim. Rzuceni losem wojny poza granice Polski, oddzieleni linią frontów od swojej ojczyzny, podjęli oni inicjatywę zorganizowania wszystkich Polaków emigrantów na ziemi radzieckiej w Związku Patriotów Polskich.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Idąc za przykładem kraju, zorganizowali na emi</w:t>
      </w:r>
      <w:r>
        <w:rPr>
          <w:rFonts w:ascii="Garamond" w:hAnsi="Garamond"/>
          <w:color w:val="333333"/>
        </w:rPr>
        <w:softHyphen/>
        <w:t xml:space="preserve">gracji siłę zbrojną państwa polskiego. Stworzyli Armię Polską. Armia ta krwią swego żołnierza przelaną na ziemi radzieckiej zmyła hańbę dezercji Andersa, hańbę tym większą, że popełnioną w chwili, gdy armie hitlerowskie znajdowały się u szczytu swoich triumfów na wschodzie. Żołnierz polski zorganizowany w Związku Radzieckim przeszedł krwawą zwycięską drogę znad Oki do </w:t>
      </w:r>
      <w:proofErr w:type="spellStart"/>
      <w:r>
        <w:rPr>
          <w:rFonts w:ascii="Garamond" w:hAnsi="Garamond"/>
          <w:color w:val="333333"/>
        </w:rPr>
        <w:t>Szprewy</w:t>
      </w:r>
      <w:proofErr w:type="spellEnd"/>
      <w:r>
        <w:rPr>
          <w:rFonts w:ascii="Garamond" w:hAnsi="Garamond"/>
          <w:color w:val="333333"/>
        </w:rPr>
        <w:t>, spod Lenino do Berlina. Okrył chwa</w:t>
      </w:r>
      <w:r>
        <w:rPr>
          <w:rFonts w:ascii="Garamond" w:hAnsi="Garamond"/>
          <w:color w:val="333333"/>
        </w:rPr>
        <w:softHyphen/>
        <w:t>lą imię swoje i imię Polski. Stał się rdzeniem i kręgo</w:t>
      </w:r>
      <w:r>
        <w:rPr>
          <w:rFonts w:ascii="Garamond" w:hAnsi="Garamond"/>
          <w:color w:val="333333"/>
        </w:rPr>
        <w:softHyphen/>
        <w:t>słupem Wojska Polskiego. Nikt inny nie ma prawa chlubić się w takim stopniu tym dorobkiem Polski, zbudowanym w Związku Radzieckim, jak ludzie naszej partii. Spośród Polaków, którzy w okresie wojny znajdowali się na terenie Związku Radzieckiego, a obecnie należą do PPR, przygniatająca większość była żołnierzami I Armii Polskiej.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W naszej walce i pracy w okresie wojny i okupacji zdaliśmy egzamin tak w kraju, jak i za granicą. By</w:t>
      </w:r>
      <w:r>
        <w:rPr>
          <w:rFonts w:ascii="Garamond" w:hAnsi="Garamond"/>
          <w:color w:val="333333"/>
        </w:rPr>
        <w:softHyphen/>
        <w:t>liśmy pierwszymi budowniczymi nowej Polski w wiel</w:t>
      </w:r>
      <w:r>
        <w:rPr>
          <w:rFonts w:ascii="Garamond" w:hAnsi="Garamond"/>
          <w:color w:val="333333"/>
        </w:rPr>
        <w:softHyphen/>
        <w:t>kich dniach wyzwolenia. Dzisiaj jesteśmy w okresie odbudowy naszego kraju wszędzie tam, gdzie najtrud</w:t>
      </w:r>
      <w:r>
        <w:rPr>
          <w:rFonts w:ascii="Garamond" w:hAnsi="Garamond"/>
          <w:color w:val="333333"/>
        </w:rPr>
        <w:softHyphen/>
        <w:t>niej i najciężej. W szeregach naszej partii nie ma miejsca dla łudzi łatwego i wygodnego życia i lekkiej pracy. Tacy ludzie nie zbudowaliby nowej Polski i no</w:t>
      </w:r>
      <w:r>
        <w:rPr>
          <w:rFonts w:ascii="Garamond" w:hAnsi="Garamond"/>
          <w:color w:val="333333"/>
        </w:rPr>
        <w:softHyphen/>
        <w:t>wego życia. My zaś, jako partia, ten właśnie cel po</w:t>
      </w:r>
      <w:r>
        <w:rPr>
          <w:rFonts w:ascii="Garamond" w:hAnsi="Garamond"/>
          <w:color w:val="333333"/>
        </w:rPr>
        <w:softHyphen/>
        <w:t>stawiliśmy przed sobą. Chcemy budować i budujemy nową Polskę. Chcemy tworzyć i tworzymy nowe ży</w:t>
      </w:r>
      <w:r>
        <w:rPr>
          <w:rFonts w:ascii="Garamond" w:hAnsi="Garamond"/>
          <w:color w:val="333333"/>
        </w:rPr>
        <w:softHyphen/>
        <w:t>cie. Chcemy w nowej Polsce zlikwidować do końca to wszystko, co w starej Polsce było zmurszałe i złe, szkodliwe i krzywdzące. Chcemy łamać i będziemy ła</w:t>
      </w:r>
      <w:r>
        <w:rPr>
          <w:rFonts w:ascii="Garamond" w:hAnsi="Garamond"/>
          <w:color w:val="333333"/>
        </w:rPr>
        <w:softHyphen/>
        <w:t>mać wszystkie przeszkody, jakie staną na drodze do tego celu. Jesteśmy bowiem partią walki.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Nie łudzimy się ani na chwilę, że potrafimy prze</w:t>
      </w:r>
      <w:r>
        <w:rPr>
          <w:rFonts w:ascii="Garamond" w:hAnsi="Garamond"/>
          <w:color w:val="333333"/>
        </w:rPr>
        <w:softHyphen/>
        <w:t>robić i przekonać prowodyrów starej Polski i starego życia. Nie można przerobić psychiki obszarnika, ban</w:t>
      </w:r>
      <w:r>
        <w:rPr>
          <w:rFonts w:ascii="Garamond" w:hAnsi="Garamond"/>
          <w:color w:val="333333"/>
        </w:rPr>
        <w:softHyphen/>
        <w:t>kiera, giełdziarza czy spekulanta. Nie można ich prze</w:t>
      </w:r>
      <w:r>
        <w:rPr>
          <w:rFonts w:ascii="Garamond" w:hAnsi="Garamond"/>
          <w:color w:val="333333"/>
        </w:rPr>
        <w:softHyphen/>
        <w:t>konać do uczciwej pracy, gdyż są to ludzie, którzy całe swoje życie spędzili wygodnie, rozrzutnie i hu</w:t>
      </w:r>
      <w:r>
        <w:rPr>
          <w:rFonts w:ascii="Garamond" w:hAnsi="Garamond"/>
          <w:color w:val="333333"/>
        </w:rPr>
        <w:softHyphen/>
        <w:t>laszczo, żyjąc z wyzysku pracy robotnika, chłopa i pracownika umysłowego. Całe pokolenia ich przod</w:t>
      </w:r>
      <w:r>
        <w:rPr>
          <w:rFonts w:ascii="Garamond" w:hAnsi="Garamond"/>
          <w:color w:val="333333"/>
        </w:rPr>
        <w:softHyphen/>
        <w:t>ków żyły tak samo z cudzej pracy i cudzego potu – z niewoli człowieka pracy. Ludzie tej kategorii nie mogą w nowej Polsce liczyć na żadne względy. Nie ukrywaliśmy nigdy tego poglądu i stanowiska naszej partii i nie ukrywamy go dzisiaj. Za to stanowisko, za śmiałą i konsekwentną obronę interesów wszystkich pracujących, za budownictwo nowej Polski i nowego życia ludzie ci śmiertelnie nienawidzą naszej partii. Nienawidzi nas reakcja nienawiścią warstwy, która wyrokiem ludu skazana została na zagładę. Z jej rąk po dzień dzisiejszy padają aktywiści i członkowie na</w:t>
      </w:r>
      <w:r>
        <w:rPr>
          <w:rFonts w:ascii="Garamond" w:hAnsi="Garamond"/>
          <w:color w:val="333333"/>
        </w:rPr>
        <w:softHyphen/>
        <w:t>szej partii, giną pionierzy i budowniczowie lepszego ju</w:t>
      </w:r>
      <w:r>
        <w:rPr>
          <w:rFonts w:ascii="Garamond" w:hAnsi="Garamond"/>
          <w:color w:val="333333"/>
        </w:rPr>
        <w:softHyphen/>
        <w:t>tra. Jeszcze kąsa jadowity gad reakcyjny. Tak bowiem dokonują się w społeczności wszystkie rewolucyjne przeobrażenia i taka jest droga rozwoju. Wielkie prze</w:t>
      </w:r>
      <w:r>
        <w:rPr>
          <w:rFonts w:ascii="Garamond" w:hAnsi="Garamond"/>
          <w:color w:val="333333"/>
        </w:rPr>
        <w:softHyphen/>
        <w:t>miany społeczne nie mogą dokonać się bez walki, a więc i bez ofiar. Nowe życie zawsze rodzi się w bó</w:t>
      </w:r>
      <w:r>
        <w:rPr>
          <w:rFonts w:ascii="Garamond" w:hAnsi="Garamond"/>
          <w:color w:val="333333"/>
        </w:rPr>
        <w:softHyphen/>
        <w:t>lach i we krwi. I nasze nowe życie tak powstaje.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Najbardziej zwyrodniały wytwór starego świata i starych stosunków produkcyjnych – światowy fa</w:t>
      </w:r>
      <w:r>
        <w:rPr>
          <w:rFonts w:ascii="Garamond" w:hAnsi="Garamond"/>
          <w:color w:val="333333"/>
        </w:rPr>
        <w:softHyphen/>
        <w:t>szyzm – został zdruzgotany. Pozostawił nam w spuściźnie zgliszcza i popioły. Wydarł z łona ludzkości i uśmiercił dziesiątki milionów ludzi. Nie jest żadnym przypadkiem, że przede wszystkim Armii Czerwonej i Związkowi Radzieckiemu zawdzięcza ludzkość śmier</w:t>
      </w:r>
      <w:r>
        <w:rPr>
          <w:rFonts w:ascii="Garamond" w:hAnsi="Garamond"/>
          <w:color w:val="333333"/>
        </w:rPr>
        <w:softHyphen/>
        <w:t>telną klęskę faszyzmu. Nikt inny nie mógłby tego do</w:t>
      </w:r>
      <w:r>
        <w:rPr>
          <w:rFonts w:ascii="Garamond" w:hAnsi="Garamond"/>
          <w:color w:val="333333"/>
        </w:rPr>
        <w:softHyphen/>
        <w:t xml:space="preserve">konać, nawet gdyby – zakładając abstrakcyjnie – miał możność pokonania Niemiec hitlerowskich i ich bloku wojennego. Faszyzm jako wytwór i równocześnie </w:t>
      </w:r>
      <w:r>
        <w:rPr>
          <w:rFonts w:ascii="Garamond" w:hAnsi="Garamond"/>
          <w:color w:val="333333"/>
        </w:rPr>
        <w:lastRenderedPageBreak/>
        <w:t>reprezentant starego świata mógł zostać pokonany tyl</w:t>
      </w:r>
      <w:r>
        <w:rPr>
          <w:rFonts w:ascii="Garamond" w:hAnsi="Garamond"/>
          <w:color w:val="333333"/>
        </w:rPr>
        <w:softHyphen/>
        <w:t>ko przez siły nowego świata. I tylko te siły dają gwa</w:t>
      </w:r>
      <w:r>
        <w:rPr>
          <w:rFonts w:ascii="Garamond" w:hAnsi="Garamond"/>
          <w:color w:val="333333"/>
        </w:rPr>
        <w:softHyphen/>
        <w:t>rancję, że już nigdy w przyszłości nie odrodzi się faszyzm.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70 lat temu mówił Ludwik Waryński sędziom car</w:t>
      </w:r>
      <w:r>
        <w:rPr>
          <w:rFonts w:ascii="Garamond" w:hAnsi="Garamond"/>
          <w:color w:val="333333"/>
        </w:rPr>
        <w:softHyphen/>
        <w:t>skiego trybunału wojennego w procesie Proletariatu: „My nie stoimy ponad historią. My ulegamy jej pra</w:t>
      </w:r>
      <w:r>
        <w:rPr>
          <w:rFonts w:ascii="Garamond" w:hAnsi="Garamond"/>
          <w:color w:val="333333"/>
        </w:rPr>
        <w:softHyphen/>
        <w:t>wom. Na przewrót, do którego dążymy, my patrzymy jako na rezultat rozwoju historycznego i społecznych warunków”.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Nasza partia powstała w okresie, kiedy dojrzał ten historyczny czas. Pokolenie proletariatczyków zorgani</w:t>
      </w:r>
      <w:r>
        <w:rPr>
          <w:rFonts w:ascii="Garamond" w:hAnsi="Garamond"/>
          <w:color w:val="333333"/>
        </w:rPr>
        <w:softHyphen/>
        <w:t>zowało i przygotowało te głębokie przemiany, które nasze pokolenie realizuje.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Nasza partia, PPR, prowadziła klasę robotniczą – najlepszą część narodu – do walki zbrojnej z okupan</w:t>
      </w:r>
      <w:r>
        <w:rPr>
          <w:rFonts w:ascii="Garamond" w:hAnsi="Garamond"/>
          <w:color w:val="333333"/>
        </w:rPr>
        <w:softHyphen/>
        <w:t>tem, organizowała do walki tej cały naród polski pod dwoma naczelnymi hasłami: pod hasłem Niepodległo</w:t>
      </w:r>
      <w:r>
        <w:rPr>
          <w:rFonts w:ascii="Garamond" w:hAnsi="Garamond"/>
          <w:color w:val="333333"/>
        </w:rPr>
        <w:softHyphen/>
        <w:t>ści Polski i pod hasłem Demokracji Ludowej w Nie</w:t>
      </w:r>
      <w:r>
        <w:rPr>
          <w:rFonts w:ascii="Garamond" w:hAnsi="Garamond"/>
          <w:color w:val="333333"/>
        </w:rPr>
        <w:softHyphen/>
        <w:t>podległej Polsce. Te hasła i nadal wypisane są na naszych sztandarach na naczelnym miejscu.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PPR razem z całym narodem będzie wiernie stała na straży niepodległości i suwerenności Polski, za którą tylu najlepszych członków naszej partii przelało swoją krew i oddało życie.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PPR będzie wiernie broniła interesów ludu pracu</w:t>
      </w:r>
      <w:r>
        <w:rPr>
          <w:rFonts w:ascii="Garamond" w:hAnsi="Garamond"/>
          <w:color w:val="333333"/>
        </w:rPr>
        <w:softHyphen/>
        <w:t>jącego, który wyłącznie ma prawo nazywać siebie na</w:t>
      </w:r>
      <w:r>
        <w:rPr>
          <w:rFonts w:ascii="Garamond" w:hAnsi="Garamond"/>
          <w:color w:val="333333"/>
        </w:rPr>
        <w:softHyphen/>
        <w:t>rodem, i razem z tym ludem budować będzie demo</w:t>
      </w:r>
      <w:r>
        <w:rPr>
          <w:rFonts w:ascii="Garamond" w:hAnsi="Garamond"/>
          <w:color w:val="333333"/>
        </w:rPr>
        <w:softHyphen/>
        <w:t>krację ludową w wyzwolonej ojczyźnie.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Zjazd naszej partii będzie dalszym krokiem naprzód na drodze utrwalenia i rozszerzenia tych naczelnych naszych ideałów.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Pierwszy Zjazd PPR uważani za otwarty.</w:t>
      </w:r>
    </w:p>
    <w:p w:rsid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Style w:val="Uwydatnienie"/>
          <w:rFonts w:ascii="Garamond" w:hAnsi="Garamond"/>
          <w:color w:val="333333"/>
        </w:rPr>
        <w:t>[Z przemówienia wygłoszonego 6 grudnia 1945 r. na otwarciu Zjazdu]</w:t>
      </w:r>
    </w:p>
    <w:p w:rsidR="009A1D6C" w:rsidRPr="00BD49C3" w:rsidRDefault="00BD49C3" w:rsidP="00BD49C3">
      <w:pPr>
        <w:pStyle w:val="NormalnyWeb"/>
        <w:shd w:val="clear" w:color="auto" w:fill="FFFFFF"/>
        <w:spacing w:after="360" w:afterAutospacing="0"/>
        <w:jc w:val="both"/>
        <w:rPr>
          <w:rFonts w:ascii="Garamond" w:hAnsi="Garamond"/>
          <w:color w:val="333333"/>
        </w:rPr>
      </w:pPr>
      <w:r>
        <w:rPr>
          <w:rFonts w:ascii="Garamond" w:hAnsi="Garamond"/>
          <w:color w:val="333333"/>
        </w:rPr>
        <w:t>Władysław</w:t>
      </w:r>
      <w:r>
        <w:rPr>
          <w:rStyle w:val="apple-converted-space"/>
          <w:rFonts w:ascii="Garamond" w:hAnsi="Garamond"/>
          <w:i/>
          <w:iCs/>
          <w:color w:val="333333"/>
        </w:rPr>
        <w:t> </w:t>
      </w:r>
      <w:r>
        <w:rPr>
          <w:rFonts w:ascii="Garamond" w:hAnsi="Garamond"/>
          <w:color w:val="333333"/>
        </w:rPr>
        <w:t>Gomułka:</w:t>
      </w:r>
      <w:r>
        <w:rPr>
          <w:rStyle w:val="apple-converted-space"/>
          <w:rFonts w:ascii="Garamond" w:hAnsi="Garamond"/>
          <w:color w:val="333333"/>
        </w:rPr>
        <w:t> </w:t>
      </w:r>
      <w:r>
        <w:rPr>
          <w:rStyle w:val="Uwydatnienie"/>
          <w:rFonts w:ascii="Garamond" w:hAnsi="Garamond"/>
          <w:color w:val="333333"/>
        </w:rPr>
        <w:t>Z kart naszej historii</w:t>
      </w:r>
      <w:r>
        <w:rPr>
          <w:rFonts w:ascii="Garamond" w:hAnsi="Garamond"/>
          <w:color w:val="333333"/>
        </w:rPr>
        <w:t>, Warszawa 1968, s. 108-122</w:t>
      </w:r>
    </w:p>
    <w:sectPr w:rsidR="009A1D6C" w:rsidRPr="00BD49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E91"/>
    <w:rsid w:val="009A1D6C"/>
    <w:rsid w:val="009B7E91"/>
    <w:rsid w:val="00BD4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0CA9C"/>
  <w15:chartTrackingRefBased/>
  <w15:docId w15:val="{1002DE05-F906-40C9-9555-33ABF1D7B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BD49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BD49C3"/>
    <w:rPr>
      <w:i/>
      <w:iCs/>
    </w:rPr>
  </w:style>
  <w:style w:type="character" w:customStyle="1" w:styleId="apple-converted-space">
    <w:name w:val="apple-converted-space"/>
    <w:basedOn w:val="Domylnaczcionkaakapitu"/>
    <w:rsid w:val="00BD49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915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3039</Words>
  <Characters>18234</Characters>
  <Application>Microsoft Office Word</Application>
  <DocSecurity>0</DocSecurity>
  <Lines>151</Lines>
  <Paragraphs>42</Paragraphs>
  <ScaleCrop>false</ScaleCrop>
  <Company/>
  <LinksUpToDate>false</LinksUpToDate>
  <CharactersWithSpaces>21231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XO603H</dc:creator>
  <cp:keywords/>
  <dc:description/>
  <cp:lastModifiedBy>XO603H</cp:lastModifiedBy>
  <cp:revision>2</cp:revision>
  <dcterms:created xsi:type="dcterms:W3CDTF">2016-10-21T13:28:00Z</dcterms:created>
  <dcterms:modified xsi:type="dcterms:W3CDTF">2016-10-21T13:29:00Z</dcterms:modified>
</cp:coreProperties>
</file>