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34CB" w:rsidRDefault="000534CB" w:rsidP="003F4558">
      <w:pPr>
        <w:spacing w:line="360" w:lineRule="auto"/>
        <w:jc w:val="center"/>
        <w:rPr>
          <w:b/>
        </w:rPr>
      </w:pPr>
      <w:r w:rsidRPr="00785E0E">
        <w:rPr>
          <w:b/>
        </w:rPr>
        <w:t>Wrocławskie</w:t>
      </w:r>
      <w:r w:rsidR="003F4558">
        <w:rPr>
          <w:b/>
        </w:rPr>
        <w:t xml:space="preserve"> </w:t>
      </w:r>
      <w:r w:rsidRPr="00785E0E">
        <w:rPr>
          <w:b/>
        </w:rPr>
        <w:t>robotnice</w:t>
      </w:r>
      <w:r w:rsidR="003F4558">
        <w:rPr>
          <w:b/>
        </w:rPr>
        <w:t xml:space="preserve"> </w:t>
      </w:r>
      <w:r w:rsidRPr="00785E0E">
        <w:rPr>
          <w:b/>
        </w:rPr>
        <w:t>uczczą pracą</w:t>
      </w:r>
      <w:r w:rsidR="003F4558">
        <w:rPr>
          <w:b/>
        </w:rPr>
        <w:t xml:space="preserve"> </w:t>
      </w:r>
      <w:r w:rsidRPr="00785E0E">
        <w:rPr>
          <w:b/>
        </w:rPr>
        <w:t>Międzynarodowy</w:t>
      </w:r>
      <w:r w:rsidR="003F4558">
        <w:rPr>
          <w:b/>
        </w:rPr>
        <w:t xml:space="preserve"> </w:t>
      </w:r>
      <w:r w:rsidRPr="00785E0E">
        <w:rPr>
          <w:b/>
        </w:rPr>
        <w:t>Dzień Kobiet</w:t>
      </w:r>
    </w:p>
    <w:p w:rsidR="00785E0E" w:rsidRDefault="00785E0E" w:rsidP="00785E0E">
      <w:pPr>
        <w:spacing w:line="360" w:lineRule="auto"/>
        <w:jc w:val="center"/>
        <w:rPr>
          <w:b/>
        </w:rPr>
      </w:pPr>
    </w:p>
    <w:p w:rsidR="00785E0E" w:rsidRDefault="00785E0E" w:rsidP="00785E0E">
      <w:pPr>
        <w:spacing w:line="360" w:lineRule="auto"/>
        <w:ind w:firstLine="708"/>
        <w:jc w:val="both"/>
      </w:pPr>
      <w:r>
        <w:t xml:space="preserve">W odpowiedzi na apel włókniarek łódzkich, robotnice Wrocławskich Zakładów Odzieżowych przystąpiły do długofalowego współzawodnictwa na cześć </w:t>
      </w:r>
      <w:r w:rsidRPr="00785E0E">
        <w:t>Międzynarodowego Dnia Kobiet.</w:t>
      </w:r>
    </w:p>
    <w:p w:rsidR="00785E0E" w:rsidRPr="00785E0E" w:rsidRDefault="00785E0E" w:rsidP="00785E0E">
      <w:pPr>
        <w:spacing w:line="360" w:lineRule="auto"/>
        <w:ind w:firstLine="708"/>
        <w:jc w:val="both"/>
      </w:pPr>
      <w:r>
        <w:t>Pracownice powzięły zobowiązanie podnieść wydajność pracy do 130-200 proc. normy. Personel prasowalni zobowiązał się podwyższyć normę do 178 proc.</w:t>
      </w:r>
    </w:p>
    <w:sectPr w:rsidR="00785E0E" w:rsidRPr="00785E0E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/>
  <w:rsids>
    <w:rsidRoot w:val="00E652E8"/>
    <w:rsid w:val="000534CB"/>
    <w:rsid w:val="003F4558"/>
    <w:rsid w:val="00717ACC"/>
    <w:rsid w:val="00785E0E"/>
    <w:rsid w:val="00BA701B"/>
    <w:rsid w:val="00C660F9"/>
    <w:rsid w:val="00E652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54</Words>
  <Characters>328</Characters>
  <Application>Microsoft Office Word</Application>
  <DocSecurity>0</DocSecurity>
  <Lines>2</Lines>
  <Paragraphs>1</Paragraphs>
  <ScaleCrop>false</ScaleCrop>
  <Company>Hewlett-Packard</Company>
  <LinksUpToDate>false</LinksUpToDate>
  <CharactersWithSpaces>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4</cp:revision>
  <dcterms:created xsi:type="dcterms:W3CDTF">2014-01-17T21:48:00Z</dcterms:created>
  <dcterms:modified xsi:type="dcterms:W3CDTF">2015-01-14T20:22:00Z</dcterms:modified>
</cp:coreProperties>
</file>