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C38" w:rsidRDefault="00FE6B9A" w:rsidP="00FE6B9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Kobiety z budowy MDM witają I Ogólnopolski Kongres Ligi Kobiet zwiększeniem wydajności pracy</w:t>
      </w:r>
    </w:p>
    <w:p w:rsidR="00F76BC3" w:rsidRDefault="00F76BC3" w:rsidP="00FE6B9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E6B9A" w:rsidRDefault="00FE6B9A" w:rsidP="005D16C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W związku ze zbliżającym się I Ogólnopolskim Kongresem Ligi Kobiet, oraz Międzynarodowym Dniem Kobiet, na terenie budowy MDM </w:t>
      </w:r>
      <w:r w:rsidR="00A17E3D">
        <w:rPr>
          <w:rFonts w:ascii="Times New Roman" w:hAnsi="Times New Roman" w:cs="Times New Roman"/>
          <w:sz w:val="24"/>
          <w:szCs w:val="24"/>
        </w:rPr>
        <w:t>odbyło się w dniu 12 bm. zebranie miejscowej organizacji LK. Kobiety – budowniczowie śródmieścia przyszłej socjalistycznej stolicy podjęły na zebraniu szereg zobowiązań dla uczczenia zbliżających się uroczystości. M. in. murarka, przodownica pracy Wiśniewska postanowiła w imieniu swej „dwójki” zwiększyć wydajność pracy o 25 proc. ponad dotychczas osiągane średnio 225 proc. normy. Sześcioosobowa brygada ob. Babińskiej zobowiązała się osiągnąć 247 proc. normy, to jest o 20 proc. więcej niż uprzednio.</w:t>
      </w:r>
    </w:p>
    <w:p w:rsidR="00A17E3D" w:rsidRDefault="00A17E3D" w:rsidP="005D16C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 dokonaniu wyboru delegatki na dzielnicową konferencję, kobiety z budowy MDM podjęły rezolucję, w której wyrażając swój protest przeciwko zakazowi działalności międzynarodowych organizacji we Francji, wydanemu przez faszystowski rząd Plevena, postanawiają jeszcze aktywniej niż dotąd walczyć o pokój. W rezolucji postanowiono m. in. wciągnąć w jak najszybszym czasie wszystkie </w:t>
      </w:r>
      <w:r w:rsidR="001A28DF">
        <w:rPr>
          <w:rFonts w:ascii="Times New Roman" w:hAnsi="Times New Roman" w:cs="Times New Roman"/>
          <w:sz w:val="24"/>
          <w:szCs w:val="24"/>
        </w:rPr>
        <w:t xml:space="preserve">kobiety z budowy MDM w szeregi Ligi Kobiet. </w:t>
      </w:r>
    </w:p>
    <w:p w:rsidR="001A28DF" w:rsidRPr="001A28DF" w:rsidRDefault="001A28DF" w:rsidP="001A28DF">
      <w:pPr>
        <w:spacing w:after="0" w:line="36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1A28DF">
        <w:rPr>
          <w:rFonts w:ascii="Times New Roman" w:hAnsi="Times New Roman" w:cs="Times New Roman"/>
          <w:i/>
          <w:sz w:val="24"/>
          <w:szCs w:val="24"/>
        </w:rPr>
        <w:t>(s)</w:t>
      </w:r>
    </w:p>
    <w:sectPr w:rsidR="001A28DF" w:rsidRPr="001A28DF" w:rsidSect="00A35C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F7A5F"/>
    <w:rsid w:val="000F7A5F"/>
    <w:rsid w:val="001A28DF"/>
    <w:rsid w:val="00510EFF"/>
    <w:rsid w:val="005D16CD"/>
    <w:rsid w:val="00A17E3D"/>
    <w:rsid w:val="00A35C38"/>
    <w:rsid w:val="00F07E11"/>
    <w:rsid w:val="00F76BC3"/>
    <w:rsid w:val="00FE6B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35C3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164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2014-03-14T21:52:00Z</dcterms:created>
  <dcterms:modified xsi:type="dcterms:W3CDTF">2015-01-14T22:33:00Z</dcterms:modified>
</cp:coreProperties>
</file>