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E57" w:rsidRDefault="009B69EB" w:rsidP="009B69EB">
      <w:pPr>
        <w:jc w:val="center"/>
        <w:rPr>
          <w:rFonts w:ascii="Times New Roman" w:hAnsi="Times New Roman"/>
          <w:b/>
          <w:sz w:val="32"/>
          <w:szCs w:val="32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DA3E57" w:rsidRPr="00DA3E57">
        <w:rPr>
          <w:rFonts w:ascii="Times New Roman" w:hAnsi="Times New Roman"/>
          <w:b/>
          <w:sz w:val="32"/>
          <w:szCs w:val="32"/>
        </w:rPr>
        <w:t>Robotnice z A-52 podnoszą wydajność i jakość pracy</w:t>
      </w:r>
    </w:p>
    <w:p w:rsidR="009B69EB" w:rsidRDefault="009B69EB" w:rsidP="009B69EB">
      <w:pPr>
        <w:jc w:val="center"/>
        <w:rPr>
          <w:rFonts w:ascii="Times New Roman" w:hAnsi="Times New Roman"/>
          <w:b/>
          <w:sz w:val="32"/>
          <w:szCs w:val="32"/>
        </w:rPr>
      </w:pPr>
    </w:p>
    <w:p w:rsidR="00DA3E57" w:rsidRDefault="00DA3E5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W dalszym ciągu napływają zobowiązania robotnic warszawskich, podejmowanie dla uczczenia Międzynarodowego Dnia Kobiet.</w:t>
      </w:r>
    </w:p>
    <w:p w:rsidR="00DA3E57" w:rsidRDefault="00DA3E5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Ostatnio na wezwanie kobiet, zatrudnionych w Zakładach Wytwórczych Urządzeń Telefonicznych odpowiedziały robotnice Zakładów Wytwórczych Aparatury Oświetleniowej A-52 (daw. Borkowscy).</w:t>
      </w:r>
    </w:p>
    <w:p w:rsidR="00DA3E57" w:rsidRDefault="00DA3E5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Postanowiły one w dniach 6,7 i 8 marca zaciągać przy swych warsztatach „Warty Pokoju”.</w:t>
      </w:r>
    </w:p>
    <w:p w:rsidR="00DA3E57" w:rsidRDefault="00DA3E5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383837">
        <w:rPr>
          <w:rFonts w:ascii="Times New Roman" w:hAnsi="Times New Roman"/>
          <w:sz w:val="24"/>
          <w:szCs w:val="24"/>
        </w:rPr>
        <w:t>Robotnice z działu grzejników: Anastazja Marchalak i Antonina Nizińska zobowiązały się wykonać 220 szt. spodów do żelazek zamiast dotychczasowych 200.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83837" w:rsidRDefault="0038383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Bronisława Wróbel i Czesława Konopka z oksydowni postanowiły wykonywać dziennie zamiast 300 kompletów – 400.</w:t>
      </w:r>
    </w:p>
    <w:p w:rsidR="00383837" w:rsidRDefault="0038383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W dziale mechanicznym Kazimiera Bednarska zobowiązała się podnieść wydajność swej pracy ze 138 do 150 proc., Kazimiera Kopińska ze 149 do 163. Stefania Komendorek ze 135 do 150 i Franciszka Frankie ze 158 do 165 proc.</w:t>
      </w:r>
    </w:p>
    <w:p w:rsidR="00383837" w:rsidRDefault="0038383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Poza „Wartami Pokoju” robotnice A-52 przyjęły również szereg zobowiązań podniesienia wydajności i jakości pracy.</w:t>
      </w:r>
    </w:p>
    <w:p w:rsidR="00383837" w:rsidRDefault="0038383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M. in. 8 pracownic działu mechanicznego zobowiązało się podnieść wydajność pracy o 10 – 20 </w:t>
      </w:r>
      <w:r w:rsidR="00DA34DC">
        <w:rPr>
          <w:rFonts w:ascii="Times New Roman" w:hAnsi="Times New Roman"/>
          <w:sz w:val="24"/>
          <w:szCs w:val="24"/>
        </w:rPr>
        <w:t>proc. W tym tow. Marianna Filipek, która dotychczas osiągała 162 proc. normy zobowiązała się osiągnąć 180 proc. a tow. Natalia Barbarczyk postanowiła podnieść wydajność swej pracy ze 155 do 170 proc. normy.</w:t>
      </w:r>
    </w:p>
    <w:p w:rsidR="00DA34DC" w:rsidRDefault="00DA34DC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Podniesienie wydajności pracy od 10 do 15 proc. przyjęło również 11 pracownic z oddziału grzejników, i 2 z galwanizerni.</w:t>
      </w:r>
    </w:p>
    <w:p w:rsidR="00DA34DC" w:rsidRDefault="00DA34DC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20 pracownic z oddziału pras postanowiło zmniejszyć ilość braków z 2,5 do 1 proc.</w:t>
      </w:r>
    </w:p>
    <w:p w:rsidR="00DA34DC" w:rsidRDefault="00DA34DC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Zobowiązania podniesienia wydajności pracy przyjęły również robotnice z działu instalacyjnego, oświetleniowego i pakowni.                                                                          (hs)</w:t>
      </w:r>
    </w:p>
    <w:p w:rsidR="00383837" w:rsidRPr="00DA3E57" w:rsidRDefault="00383837" w:rsidP="00DA3E5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sectPr w:rsidR="00383837" w:rsidRPr="00DA3E57" w:rsidSect="00527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22DE8"/>
    <w:rsid w:val="00014653"/>
    <w:rsid w:val="002A46E7"/>
    <w:rsid w:val="00383837"/>
    <w:rsid w:val="004B43D6"/>
    <w:rsid w:val="00522DE8"/>
    <w:rsid w:val="00527A15"/>
    <w:rsid w:val="009B69EB"/>
    <w:rsid w:val="00DA34DC"/>
    <w:rsid w:val="00DA3E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256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2014-01-24T18:40:00Z</dcterms:created>
  <dcterms:modified xsi:type="dcterms:W3CDTF">2015-01-18T21:48:00Z</dcterms:modified>
</cp:coreProperties>
</file>