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ADB" w:rsidRDefault="00095ADB" w:rsidP="00095ADB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95ADB">
        <w:rPr>
          <w:rFonts w:ascii="Times New Roman" w:hAnsi="Times New Roman" w:cs="Times New Roman"/>
          <w:b/>
          <w:sz w:val="32"/>
          <w:szCs w:val="32"/>
        </w:rPr>
        <w:t>Dla wzmocnienia sił obozu pokoju</w:t>
      </w:r>
      <w:r w:rsidR="00672B4B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095ADB">
        <w:rPr>
          <w:rFonts w:ascii="Times New Roman" w:hAnsi="Times New Roman" w:cs="Times New Roman"/>
          <w:b/>
          <w:sz w:val="32"/>
          <w:szCs w:val="32"/>
        </w:rPr>
        <w:t>kobiety pracujące Polski</w:t>
      </w:r>
      <w:r w:rsidR="00672B4B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095ADB">
        <w:rPr>
          <w:rFonts w:ascii="Times New Roman" w:hAnsi="Times New Roman" w:cs="Times New Roman"/>
          <w:b/>
          <w:sz w:val="32"/>
          <w:szCs w:val="32"/>
        </w:rPr>
        <w:t>podejmują zobowiązania</w:t>
      </w:r>
      <w:r w:rsidR="00672B4B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095ADB">
        <w:rPr>
          <w:rFonts w:ascii="Times New Roman" w:hAnsi="Times New Roman" w:cs="Times New Roman"/>
          <w:b/>
          <w:sz w:val="32"/>
          <w:szCs w:val="32"/>
        </w:rPr>
        <w:t>produkcyjne</w:t>
      </w:r>
    </w:p>
    <w:p w:rsidR="00095ADB" w:rsidRDefault="00095ADB" w:rsidP="00095AD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Podejmując masowe zobowiązania dla uczczenia Międzynarodowego Dnia Kobiet – robotnice, mało i średniorolne chłopki, gospodynie domowe i inteligentki całego kraju podkreślają swą solidarność z masami pracującymi całego świata w walce o trwały pokój. </w:t>
      </w:r>
    </w:p>
    <w:p w:rsidR="00095ADB" w:rsidRDefault="00095ADB" w:rsidP="00095AD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Robotnice fabryk, hut i kopalń szczególnie entuzjastycznie podejmują przed swoim świętem apel Markiewki, włączając się w ogólnopolski ruch współzawodnictwa długofalowego.</w:t>
      </w:r>
    </w:p>
    <w:p w:rsidR="00095ADB" w:rsidRDefault="00095ADB" w:rsidP="00095AD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Robotnice sortowni w kopalniach: „Makoszowy”, „Mikulczyce”, „Zabrze – Zachód”, „Ludwik” przystąpiły do współzawodnictwa długofalowego </w:t>
      </w:r>
      <w:r w:rsidR="005A4745">
        <w:rPr>
          <w:rFonts w:ascii="Times New Roman" w:hAnsi="Times New Roman" w:cs="Times New Roman"/>
          <w:sz w:val="24"/>
          <w:szCs w:val="24"/>
        </w:rPr>
        <w:t>o zmniejszenie do minimum procentu zanieczyszczenia węgla. M. in. robotnice kopalni „Zabrze – Zachód” zobowiązały się zmniejszyć odsetek zanieczyszczenia węgla do 0,1 proc.</w:t>
      </w:r>
    </w:p>
    <w:p w:rsidR="005A4745" w:rsidRDefault="005A4745" w:rsidP="00095AD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kopalni „Sośnica” 3 brygady kobiece, zatrudnione w sortowni, w dziale ruchu maszyn i placu drzewnym, zobowiązały się w ciągu 3 miesięcy wykonywać stale po 120 proc. normy. Również robotnice ze Zjednoczenia Rudzkiego zobowiązały się podnieść wydajność pracy.</w:t>
      </w:r>
    </w:p>
    <w:p w:rsidR="005A4745" w:rsidRDefault="005A4745" w:rsidP="00095AD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Zatrudnione w hucie „Batory” robotnice: Ryde, Szpandel, Szpindler, Grabowska, Litok, Nawrotek i Ogórek podjęły się przekroczyć w ciągu 3 miesięcy o 10 proc. dotychczas osiągniętą wydajność i wykonywać w ten sposób </w:t>
      </w:r>
      <w:r w:rsidR="00DA7EC6">
        <w:rPr>
          <w:rFonts w:ascii="Times New Roman" w:hAnsi="Times New Roman" w:cs="Times New Roman"/>
          <w:sz w:val="24"/>
          <w:szCs w:val="24"/>
        </w:rPr>
        <w:t>170 proc. normy. Takie same zobowiązania podjęły przodownice pracy ze szlifierni tej huty: Anna Mrącz, Elfryda Błaszczyk, Helena Otto, Elżbieta Grycner, Irena Roszczak i Agnieszka Duch.</w:t>
      </w:r>
    </w:p>
    <w:p w:rsidR="00DA7EC6" w:rsidRDefault="00DA7EC6" w:rsidP="00DA7EC6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A7EC6">
        <w:rPr>
          <w:rFonts w:ascii="Times New Roman" w:hAnsi="Times New Roman" w:cs="Times New Roman"/>
          <w:b/>
          <w:sz w:val="24"/>
          <w:szCs w:val="24"/>
        </w:rPr>
        <w:t xml:space="preserve">76 nowych kół gospodyń w woj. olsztyńskim </w:t>
      </w:r>
    </w:p>
    <w:p w:rsidR="00DA7EC6" w:rsidRDefault="00DA7EC6" w:rsidP="00DA7E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7EC6">
        <w:rPr>
          <w:rFonts w:ascii="Times New Roman" w:hAnsi="Times New Roman" w:cs="Times New Roman"/>
          <w:sz w:val="24"/>
          <w:szCs w:val="24"/>
        </w:rPr>
        <w:t xml:space="preserve">76 nowych </w:t>
      </w:r>
      <w:r>
        <w:rPr>
          <w:rFonts w:ascii="Times New Roman" w:hAnsi="Times New Roman" w:cs="Times New Roman"/>
          <w:sz w:val="24"/>
          <w:szCs w:val="24"/>
        </w:rPr>
        <w:t>kół gospodyń wiejskich zorganizują kobiety z pow. mrąskiego, woj. olsztyńskiego, które postanowiły ponadto zwiększyć dostawę jaj do spółdzielni oraz dostawę mleka o 5 tys. litrów.</w:t>
      </w:r>
    </w:p>
    <w:p w:rsidR="00DA7EC6" w:rsidRDefault="00DA7EC6" w:rsidP="00DA7E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Gospodynie wiejskie pow. kętrzyńskiego zwiększą dostawę mleka do mleczarni spółdzielczej o 10 tys. litrów. Podobne zobowiązania powzięły kobiety gminy Wojciechy, Bukowiec i Różana pow. górowskiego.</w:t>
      </w:r>
    </w:p>
    <w:p w:rsidR="00DA7EC6" w:rsidRDefault="00DA7EC6" w:rsidP="00DA7EC6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A7EC6">
        <w:rPr>
          <w:rFonts w:ascii="Times New Roman" w:hAnsi="Times New Roman" w:cs="Times New Roman"/>
          <w:b/>
          <w:sz w:val="24"/>
          <w:szCs w:val="24"/>
        </w:rPr>
        <w:t xml:space="preserve">Pracownice umysłowe pomogą spółdzielniom produkcyjnym </w:t>
      </w:r>
    </w:p>
    <w:p w:rsidR="00DA7EC6" w:rsidRPr="00DA7EC6" w:rsidRDefault="00DA7EC6" w:rsidP="00DA7E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7EC6"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</w:rPr>
        <w:t xml:space="preserve"> masowym zebraniu pracownic Zarz. Głównego i Zarz. Woj. ZSCh</w:t>
      </w:r>
      <w:r w:rsidR="007B7AD7">
        <w:rPr>
          <w:rFonts w:ascii="Times New Roman" w:hAnsi="Times New Roman" w:cs="Times New Roman"/>
          <w:sz w:val="24"/>
          <w:szCs w:val="24"/>
        </w:rPr>
        <w:t xml:space="preserve"> w Warszawie wiele pracownic zgłosiło indywidualne zobowiązania niesienia pomocy wsi. Na zakupienie radioodbiornika dla spółdzielni produkcyjnej przeznaczyły swoje honorarium, za </w:t>
      </w:r>
      <w:r w:rsidR="007B7AD7">
        <w:rPr>
          <w:rFonts w:ascii="Times New Roman" w:hAnsi="Times New Roman" w:cs="Times New Roman"/>
          <w:sz w:val="24"/>
          <w:szCs w:val="24"/>
        </w:rPr>
        <w:lastRenderedPageBreak/>
        <w:t>zaprotokółowanie dwóch posiedzeń Witewska i Kurdówna. Pracownice fizyczne zaś zobowiązały się przepracować po 5 i 10 godzin nadliczbowo i otrzymane wynagrodzenie przekazać na powyższy cel.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7EC6" w:rsidRPr="00DA7EC6" w:rsidRDefault="00DA7EC6" w:rsidP="00DA7EC6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7EC6" w:rsidRPr="00DA7EC6" w:rsidRDefault="00DA7EC6" w:rsidP="00DA7E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A4745" w:rsidRPr="00095ADB" w:rsidRDefault="005A4745" w:rsidP="00095AD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5A4745" w:rsidRPr="00095ADB" w:rsidSect="000438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D2C22"/>
    <w:rsid w:val="0004380C"/>
    <w:rsid w:val="00095ADB"/>
    <w:rsid w:val="00377E9D"/>
    <w:rsid w:val="005A4745"/>
    <w:rsid w:val="00672B4B"/>
    <w:rsid w:val="007B7AD7"/>
    <w:rsid w:val="009D2C22"/>
    <w:rsid w:val="00DA7E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4380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343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2014-01-25T09:33:00Z</dcterms:created>
  <dcterms:modified xsi:type="dcterms:W3CDTF">2015-01-14T20:41:00Z</dcterms:modified>
</cp:coreProperties>
</file>