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394" w:rsidRDefault="00293394" w:rsidP="002933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>Przygotowania do obchodu Międzynarodowego Dnia Kobiet</w:t>
      </w:r>
      <w:r w:rsidR="007A357C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Kobiety miast i wsi podejmują zobowiązania produkcyjne</w:t>
      </w:r>
    </w:p>
    <w:p w:rsidR="007A357C" w:rsidRDefault="007A357C" w:rsidP="0029339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93394" w:rsidRDefault="00293394" w:rsidP="0029339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Koła Ligi Kobiet w całym kraju rozpoczęły już przygotowani</w:t>
      </w:r>
      <w:r w:rsidR="00562445">
        <w:rPr>
          <w:rFonts w:ascii="Times New Roman" w:hAnsi="Times New Roman" w:cs="Times New Roman"/>
          <w:sz w:val="24"/>
          <w:szCs w:val="24"/>
        </w:rPr>
        <w:t>a do zbliżającego się Międzynarodowego Dnia Kobiet, który obchodzony będzie pod hasłami walki o pokój, o szczęście dzieci, o prawa kobiet w krajach kapitalistycznych i kolonialnych. W miastach i wsiach postają komitety organizacyjne obchodu dnia 8 marca. Ze wszystkich stron kraju napływają również meldunki o licznie podejmowanych przez kobiety pracujące zobowiązaniach.</w:t>
      </w:r>
    </w:p>
    <w:p w:rsidR="00562445" w:rsidRDefault="00562445" w:rsidP="00593F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Powołane w Łodzi miejski oraz dzielnicowe komitety obchodu Międzynarodowego Dnia Kobiet rozpoczęły już pracę nad przygotowaniem akademii, wieczornic i odczytów, które </w:t>
      </w:r>
      <w:r w:rsidR="00C152C6">
        <w:rPr>
          <w:rFonts w:ascii="Times New Roman" w:hAnsi="Times New Roman" w:cs="Times New Roman"/>
          <w:sz w:val="24"/>
          <w:szCs w:val="24"/>
        </w:rPr>
        <w:t>popularyzować będą uchwały Kongresu Narodów oraz zapoznają kobiety z zadaniami mającego się odbyć w Kopenhadze Kongresu Światowej Demokratycznej Federacji Kobiet. W łódzkich zakładach pracy i w wielu komitetach blokowych koła LK przystąpiły do opracowania specjalnych gazetek ściennych, obrazujących osiągnięcia kobiet polskich i radzieckich.</w:t>
      </w:r>
    </w:p>
    <w:p w:rsidR="00593FBC" w:rsidRDefault="00593FBC" w:rsidP="00593F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Koła Ligi Kobiet z Dolnego Śląska donoszą o podjęciu zobowiązań dla uczczenia dnia 8 marca</w:t>
      </w:r>
      <w:r w:rsidR="00A906E1">
        <w:rPr>
          <w:rFonts w:ascii="Times New Roman" w:hAnsi="Times New Roman" w:cs="Times New Roman"/>
          <w:sz w:val="24"/>
          <w:szCs w:val="24"/>
        </w:rPr>
        <w:t xml:space="preserve">. M. in. robotnice tkalni Dolnośląskiej Fabryki Dywanów Smyrneńskich w Kowarach postanowiły powitać Międzynarodowy Dzień Kobiet wyprodukowaniem ponadplanowo 60 dywanów. Załoga przędzalni tych zakładów zobowiązała się podnieść wydajność pracy o dalszych 10 procent oraz znacznie skrócić czas postoju maszyn. </w:t>
      </w:r>
    </w:p>
    <w:p w:rsidR="00A906E1" w:rsidRPr="00293394" w:rsidRDefault="00A906E1" w:rsidP="00593F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Również kobiety wiejskie pragną jak najgodniej powitać dzień 8 marca. Podejmują one szereg zobowiązań postanawiając wywiązać się w terminie ze swoich obowiązków wobec Państwa oraz rozszerzyć i umocnić szeregi organizacji Ligi Kobiet. Członkinie kół terenowych w Jugowie pow. Kłodzko, woj. wrocławskie, zobowiązały się m. in. zebrać tonę odpadków użytkowych, złomu, makulatury i szmat. Aktywistki </w:t>
      </w:r>
      <w:r w:rsidR="007F2A22">
        <w:rPr>
          <w:rFonts w:ascii="Times New Roman" w:hAnsi="Times New Roman" w:cs="Times New Roman"/>
          <w:sz w:val="24"/>
          <w:szCs w:val="24"/>
        </w:rPr>
        <w:t>Ligi Kobiet ze Starej Góry, pow. Góra Śląska, które posiadają gospodarstwa rolne, postanowiły spłacić całą zaliczkę podatku gruntowego na br. w terminie do dnia 8 marca. (PAP)</w:t>
      </w:r>
    </w:p>
    <w:sectPr w:rsidR="00A906E1" w:rsidRPr="00293394" w:rsidSect="00B37D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D3424"/>
    <w:rsid w:val="000F0339"/>
    <w:rsid w:val="00293394"/>
    <w:rsid w:val="00562445"/>
    <w:rsid w:val="00593FBC"/>
    <w:rsid w:val="007A357C"/>
    <w:rsid w:val="007F2A22"/>
    <w:rsid w:val="00933B37"/>
    <w:rsid w:val="00A906E1"/>
    <w:rsid w:val="00B37D00"/>
    <w:rsid w:val="00C152C6"/>
    <w:rsid w:val="00DD34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37D0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289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2014-07-09T16:37:00Z</dcterms:created>
  <dcterms:modified xsi:type="dcterms:W3CDTF">2015-01-15T15:52:00Z</dcterms:modified>
</cp:coreProperties>
</file>