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778F" w:rsidRDefault="007C736D" w:rsidP="007C736D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Halina Czerny-Stefańska udekorowana orderem „</w:t>
      </w:r>
      <w:r w:rsidR="00486616">
        <w:rPr>
          <w:rFonts w:ascii="Times New Roman" w:hAnsi="Times New Roman" w:cs="Times New Roman"/>
          <w:b/>
          <w:i/>
          <w:sz w:val="28"/>
          <w:szCs w:val="28"/>
        </w:rPr>
        <w:t>Sztandaru Pracy”</w:t>
      </w:r>
    </w:p>
    <w:p w:rsidR="00F22B6B" w:rsidRDefault="00F22B6B" w:rsidP="007C736D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</w:p>
    <w:p w:rsidR="00486616" w:rsidRDefault="00486616" w:rsidP="007C736D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[fotografia]</w:t>
      </w:r>
    </w:p>
    <w:p w:rsidR="00486616" w:rsidRDefault="00486616" w:rsidP="00486616">
      <w:pPr>
        <w:spacing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W Krakowie 20 lutego br. minister Kultury i Sztuki Włodzimierz Sokorski udekorował znakomitą artystkę Halinę Czerny-Stefańską orderem „Sztandaru Pracy” I klasy. Na zdjęciu: Halina Czerny-Stefańska dziękuje za zaszczytne wyróżnienie</w:t>
      </w:r>
    </w:p>
    <w:p w:rsidR="00486616" w:rsidRPr="00486616" w:rsidRDefault="00150A35" w:rsidP="00486616">
      <w:pPr>
        <w:spacing w:line="360" w:lineRule="auto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Foto CAF - Link</w:t>
      </w:r>
    </w:p>
    <w:p w:rsidR="00486616" w:rsidRPr="00486616" w:rsidRDefault="00486616" w:rsidP="007C736D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sectPr w:rsidR="00486616" w:rsidRPr="00486616" w:rsidSect="00AD77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24D68"/>
    <w:rsid w:val="00150A35"/>
    <w:rsid w:val="00486616"/>
    <w:rsid w:val="007C736D"/>
    <w:rsid w:val="00AD778F"/>
    <w:rsid w:val="00C70633"/>
    <w:rsid w:val="00F22B6B"/>
    <w:rsid w:val="00F24D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AD778F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46</Words>
  <Characters>279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2014-07-11T17:05:00Z</dcterms:created>
  <dcterms:modified xsi:type="dcterms:W3CDTF">2015-01-15T15:53:00Z</dcterms:modified>
</cp:coreProperties>
</file>