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6C67" w:rsidRDefault="00896C67" w:rsidP="005E3D0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Międzynarodowy Dzień Kobiet </w:t>
      </w:r>
      <w:r w:rsidR="005E3D03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będzie obchodzony pod hasłem walki o pokój - w imię szczęścia dzieci</w:t>
      </w:r>
      <w:r w:rsidR="005E3D03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Kobiety polskie podejmują zobowiązania dla uczczenia swego święta</w:t>
      </w:r>
    </w:p>
    <w:p w:rsidR="00896C67" w:rsidRDefault="00896C67" w:rsidP="00896C67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 xml:space="preserve">{d} W całym kraju trwają ożywione przygotowania do obchodów Międzynarodowego Dnia Kobiet. Zbliżające się święto solidarności kobiet całego świata, odbędzie się pod hasłem walki o pokój w imię szczęścia dzieci. Przygotowania do 8 marca mobilizują rzesze polskich kobiet do jeszcze pełniejszego niż dotychczas włączenia się w wielkie socjalistyczne budownictwo. </w:t>
      </w:r>
    </w:p>
    <w:p w:rsidR="00896C67" w:rsidRDefault="00896C67" w:rsidP="00896C67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08190E">
        <w:rPr>
          <w:rFonts w:ascii="Times New Roman" w:hAnsi="Times New Roman" w:cs="Times New Roman"/>
          <w:sz w:val="24"/>
          <w:szCs w:val="24"/>
        </w:rPr>
        <w:t>Pracownice zakładów produkcyjnych podejmują zobowiązania produkcyjne, wysuwają czołowe przodownice pracy do odznaczeń i awansów, dyskutują nad dalszą poprawą warunków bytu kobiety pracującej i jej rodziny, przygotowują akademie, zebrania i wieczornice.</w:t>
      </w:r>
    </w:p>
    <w:p w:rsidR="0008190E" w:rsidRDefault="0008190E" w:rsidP="00896C6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woj. krakowskim na setkach odbytych zebrań opracowano i omówiono już plany przebiegu uroczystości w powiązaniu z ogólnonarodową dyskusją nad projektem Konstytucji. </w:t>
      </w:r>
    </w:p>
    <w:p w:rsidR="0008190E" w:rsidRDefault="0008190E" w:rsidP="00896C6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Kobiety </w:t>
      </w:r>
      <w:r w:rsidR="00364B25">
        <w:rPr>
          <w:rFonts w:ascii="Times New Roman" w:hAnsi="Times New Roman" w:cs="Times New Roman"/>
          <w:sz w:val="24"/>
          <w:szCs w:val="24"/>
        </w:rPr>
        <w:t>Krakowskich Z</w:t>
      </w:r>
      <w:r>
        <w:rPr>
          <w:rFonts w:ascii="Times New Roman" w:hAnsi="Times New Roman" w:cs="Times New Roman"/>
          <w:sz w:val="24"/>
          <w:szCs w:val="24"/>
        </w:rPr>
        <w:t xml:space="preserve">akładów Konstrukcji Maszyn podjęły ponad 100 indywidualnych </w:t>
      </w:r>
      <w:r w:rsidR="00364B25">
        <w:rPr>
          <w:rFonts w:ascii="Times New Roman" w:hAnsi="Times New Roman" w:cs="Times New Roman"/>
          <w:sz w:val="24"/>
          <w:szCs w:val="24"/>
        </w:rPr>
        <w:t>zobowiązań produkcyjnych. Wśród imprez organizowanych z okazji 8 marca na uwagę zasługuje urządzana w Krakowie przez Wojewódzki Zarząd LK wystawa malarstwa i rzeźby p.t. „Kobiety w walce o pokój”</w:t>
      </w:r>
      <w:r w:rsidR="009171C7">
        <w:rPr>
          <w:rFonts w:ascii="Times New Roman" w:hAnsi="Times New Roman" w:cs="Times New Roman"/>
          <w:sz w:val="24"/>
          <w:szCs w:val="24"/>
        </w:rPr>
        <w:t xml:space="preserve">. Wystawione tam będą prace 60 artystek – malarek i rzeźbiarek województwa krakowskiego. </w:t>
      </w:r>
    </w:p>
    <w:p w:rsidR="00663DDB" w:rsidRDefault="00663DDB" w:rsidP="00896C6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Katowicach w sortowni kopalni „Wujek” kobiety, realizując zobowiązania dla uczczenia Dnia Kobiet, postanowiły osiągnąć maksymalną czystość węgla Jeden z zespołów kobiecych, zatrudnionych przy obsłudze taśm, podjął współzawodnictwo o czystość taśm i sprawność transportu. Dzięki pracy uświadamiającej aktywistek Ligi Kobiet w hucie „Baildon” powiększyły się szeregi członkiń LK o blisko 400 osób. </w:t>
      </w:r>
    </w:p>
    <w:p w:rsidR="00843B84" w:rsidRDefault="00843B84" w:rsidP="00843B84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Kobiety z załogi Szczecińskich </w:t>
      </w:r>
      <w:r w:rsidR="003A5234">
        <w:rPr>
          <w:rFonts w:ascii="Times New Roman" w:hAnsi="Times New Roman" w:cs="Times New Roman"/>
          <w:sz w:val="24"/>
          <w:szCs w:val="24"/>
        </w:rPr>
        <w:t xml:space="preserve">Zakładów Włókien Sztucznych postanowiły wprowadzić metodę inż. Kowalowa w kilku oddziałach fabryki, zaś zobowiązania produkcyjne kobiet jednego tylko działu manipulacji dadzą 38 tys. zł oszczędności. </w:t>
      </w:r>
    </w:p>
    <w:p w:rsidR="003A5234" w:rsidRDefault="003A5234" w:rsidP="00843B84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Liczne zobowiązania produkcyjne podejmują kobiety z Poznania. Przodownica Zakładów imienia </w:t>
      </w:r>
      <w:r w:rsidR="004A4C82">
        <w:rPr>
          <w:rFonts w:ascii="Times New Roman" w:hAnsi="Times New Roman" w:cs="Times New Roman"/>
          <w:sz w:val="24"/>
          <w:szCs w:val="24"/>
        </w:rPr>
        <w:t>Józefa Stalina - Wanda Michałowska zwiększy wydajność pracy o 70 procent, a Zofia Jaworska o 50 procent, ponadto 13 innych pracownic podniesie wydajność o 20 procent.</w:t>
      </w:r>
    </w:p>
    <w:p w:rsidR="004A4C82" w:rsidRDefault="004A4C82" w:rsidP="00843B84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Również wieś czyni przygotowania do obchodu 8 marca. Koła gospodyń wiejskich podejmują zobowiązania, dotyczące zwiększenia ich udziału w podnoszeniu produkcji rolnej, zwiększaniu plonów i rozszerzaniu hodowli.</w:t>
      </w:r>
    </w:p>
    <w:p w:rsidR="004A4C82" w:rsidRDefault="004A4C82" w:rsidP="004A4C82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4A4C82">
        <w:rPr>
          <w:rFonts w:ascii="Times New Roman" w:hAnsi="Times New Roman" w:cs="Times New Roman"/>
          <w:b/>
          <w:sz w:val="26"/>
          <w:szCs w:val="26"/>
        </w:rPr>
        <w:t xml:space="preserve">Narada kobiecego aktywu wiejskiego w Koszalinie </w:t>
      </w:r>
    </w:p>
    <w:p w:rsidR="00EE6E60" w:rsidRDefault="00EE6E60" w:rsidP="00EE6E6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{d} W Koszalinie odbyła się narada aktywu kobiecego, w której wzięło udział ponad 400 aktywistek </w:t>
      </w:r>
      <w:r w:rsidR="0022116C">
        <w:rPr>
          <w:rFonts w:ascii="Times New Roman" w:hAnsi="Times New Roman" w:cs="Times New Roman"/>
          <w:sz w:val="24"/>
          <w:szCs w:val="24"/>
        </w:rPr>
        <w:t>wiejskich z terenu województwa. W naradzie wzięła udział kierownik wydziału kobiecego KC PZPR tow. Orłowska oraz przedstawiciele KW PZPR i Wojewódzkiej Rady Narodowej.</w:t>
      </w:r>
    </w:p>
    <w:p w:rsidR="0022116C" w:rsidRPr="00EE6E60" w:rsidRDefault="0022116C" w:rsidP="00EE6E6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czasie dwudniowych obrad aktywistki wiejskie szeroko omówiły przygotowania wsi koszalińskiej do wiosennej kampanii siewnej oraz wytyczył zadania mobilizacji kobiet wiejskich do sprawnego przeprowadzenia siewów wiosennych. </w:t>
      </w:r>
    </w:p>
    <w:sectPr w:rsidR="0022116C" w:rsidRPr="00EE6E60" w:rsidSect="00CA11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26D0C"/>
    <w:rsid w:val="0008190E"/>
    <w:rsid w:val="00140305"/>
    <w:rsid w:val="0022116C"/>
    <w:rsid w:val="00226D0C"/>
    <w:rsid w:val="0033315D"/>
    <w:rsid w:val="00364B25"/>
    <w:rsid w:val="003A5234"/>
    <w:rsid w:val="004A4C82"/>
    <w:rsid w:val="005E3D03"/>
    <w:rsid w:val="00663DDB"/>
    <w:rsid w:val="00843B84"/>
    <w:rsid w:val="00896C67"/>
    <w:rsid w:val="009171C7"/>
    <w:rsid w:val="00CA11B0"/>
    <w:rsid w:val="00EE6E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A11B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A18EDB-F3C7-4024-8CE9-7641681D8E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422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7</cp:revision>
  <dcterms:created xsi:type="dcterms:W3CDTF">2014-05-21T09:24:00Z</dcterms:created>
  <dcterms:modified xsi:type="dcterms:W3CDTF">2015-01-15T16:20:00Z</dcterms:modified>
</cp:coreProperties>
</file>