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630E" w:rsidRDefault="008D7CFB" w:rsidP="008D7CF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Kobiety polskie podejmują zobowiązania na cześć swego święta – 8 marca</w:t>
      </w:r>
    </w:p>
    <w:p w:rsidR="003059AF" w:rsidRDefault="003059AF" w:rsidP="008D7CFB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D7CFB" w:rsidRDefault="008D7CFB" w:rsidP="008D7CFB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{d} W miastach i we wsiach, przy warsztatach pracy i w świetlicach kobiety polskie przygotowują się do Dnia 8 Marca – święta międzynarodowej solidarności postępowych kobiet w walce o zachowanie i utrwalenie pokoju.</w:t>
      </w:r>
    </w:p>
    <w:p w:rsidR="008D7CFB" w:rsidRDefault="008D7CFB" w:rsidP="008D7CFB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Pod tym hasłem na licznych zebraniach kobiety pracujące podejmują zobowiązania produkcyjne. W Gdańskiej Fabryce Opakowań Blaszanych 120 brygad kobiecych postanowiło obniżyć koszty produkcji i zaoszczędzić zużycie materiałów na łączną sumę 96 tys. zł.</w:t>
      </w:r>
    </w:p>
    <w:p w:rsidR="008D7CFB" w:rsidRDefault="004F2E53" w:rsidP="008D7CFB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773 robotnice Starachowickiej Fabryki Samochodów uczczą swe święto zwiększeniem wydajności pracy o 5 procent do 25 procent. Najwyższe są zobowiązania pracujących na rewolwerówkach Wiesławy Lisowskiej, Janiny Kwiatkowskiej, Teodory Malskiej, Jadwigi Nowak i Heleny Ciok. Wśród licznych zobowiązań, podejmowanych przez kobiece załogi zakładów włókienniczych, na szczególną uwagę zasługuje zobowiązanie robotnic ZPB im. Róży Luksemburg w Łodzi. Robotnice tych zakładów wyprodukują ponad plan 2 tysiące metrów tkanin. </w:t>
      </w:r>
    </w:p>
    <w:p w:rsidR="004F2E53" w:rsidRDefault="004F2E53" w:rsidP="008D7CFB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1E094E">
        <w:rPr>
          <w:rFonts w:ascii="Times New Roman" w:hAnsi="Times New Roman" w:cs="Times New Roman"/>
          <w:sz w:val="24"/>
          <w:szCs w:val="24"/>
        </w:rPr>
        <w:t xml:space="preserve">Robotnice krajalni ZPDziewiarskiego im. E. Plater skroją dodatkowo 3.825 sztuk bielizny. </w:t>
      </w:r>
    </w:p>
    <w:p w:rsidR="001E094E" w:rsidRDefault="00DA27EC" w:rsidP="008D7CFB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 zakładowych i gromadzkich świetlicach kobiety przygotowują okolicznościowe gazetki ścienne i wystawy, zespoły artystyczne odbywają próby programów przeznaczonych na akademie, które odbędą się 8 marca. </w:t>
      </w:r>
    </w:p>
    <w:p w:rsidR="00DA27EC" w:rsidRPr="008D7CFB" w:rsidRDefault="00DA27EC" w:rsidP="008D7CFB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M. in. kobiety zatrudnione w Zakładach Przemysłu Wełnianego im. Andrzeja Struga wraz z robotnicami z innych fabryk opracowują wystawy, obrazujące wkład kobiet polskich w dzieło budowy podstaw socjalizmu w Polsce W Międzyzdrojach aktyw kobiecy organizuje wystawę, która da przegląd dorobku literackiego </w:t>
      </w:r>
      <w:r w:rsidR="00783597">
        <w:rPr>
          <w:rFonts w:ascii="Times New Roman" w:hAnsi="Times New Roman" w:cs="Times New Roman"/>
          <w:sz w:val="24"/>
          <w:szCs w:val="24"/>
        </w:rPr>
        <w:t xml:space="preserve">kobiet i ich udziału w rozwoju literatury. </w:t>
      </w:r>
    </w:p>
    <w:sectPr w:rsidR="00DA27EC" w:rsidRPr="008D7CFB" w:rsidSect="008663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111E62"/>
    <w:rsid w:val="00111E62"/>
    <w:rsid w:val="001E094E"/>
    <w:rsid w:val="002967B1"/>
    <w:rsid w:val="003059AF"/>
    <w:rsid w:val="004F2E53"/>
    <w:rsid w:val="00783597"/>
    <w:rsid w:val="0086630E"/>
    <w:rsid w:val="008D7CFB"/>
    <w:rsid w:val="00DA27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6630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242</Words>
  <Characters>1457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5</cp:revision>
  <dcterms:created xsi:type="dcterms:W3CDTF">2014-05-22T08:29:00Z</dcterms:created>
  <dcterms:modified xsi:type="dcterms:W3CDTF">2015-01-15T16:21:00Z</dcterms:modified>
</cp:coreProperties>
</file>