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502E" w:rsidRDefault="00DB502E" w:rsidP="00DB502E">
      <w:pPr>
        <w:spacing w:line="240" w:lineRule="auto"/>
        <w:jc w:val="center"/>
        <w:rPr>
          <w:rFonts w:ascii="Times New Roman" w:hAnsi="Times New Roman" w:cs="Times New Roman"/>
          <w:b/>
          <w:sz w:val="32"/>
          <w:szCs w:val="32"/>
        </w:rPr>
      </w:pPr>
      <w:r>
        <w:rPr>
          <w:rFonts w:ascii="Times New Roman" w:hAnsi="Times New Roman" w:cs="Times New Roman"/>
          <w:b/>
          <w:sz w:val="32"/>
          <w:szCs w:val="32"/>
        </w:rPr>
        <w:t>„Warty Pokoju” dla uczczenia</w:t>
      </w:r>
      <w:r w:rsidR="000E5F39">
        <w:rPr>
          <w:rFonts w:ascii="Times New Roman" w:hAnsi="Times New Roman" w:cs="Times New Roman"/>
          <w:b/>
          <w:sz w:val="32"/>
          <w:szCs w:val="32"/>
        </w:rPr>
        <w:t xml:space="preserve"> </w:t>
      </w:r>
      <w:r>
        <w:rPr>
          <w:rFonts w:ascii="Times New Roman" w:hAnsi="Times New Roman" w:cs="Times New Roman"/>
          <w:b/>
          <w:sz w:val="32"/>
          <w:szCs w:val="32"/>
        </w:rPr>
        <w:t>Międzynarodowego Dnia Kobiet</w:t>
      </w:r>
    </w:p>
    <w:p w:rsidR="000E5F39" w:rsidRDefault="000E5F39" w:rsidP="00DB502E">
      <w:pPr>
        <w:spacing w:line="240" w:lineRule="auto"/>
        <w:jc w:val="center"/>
        <w:rPr>
          <w:rFonts w:ascii="Times New Roman" w:hAnsi="Times New Roman" w:cs="Times New Roman"/>
          <w:b/>
          <w:sz w:val="32"/>
          <w:szCs w:val="32"/>
        </w:rPr>
      </w:pPr>
    </w:p>
    <w:p w:rsidR="00DB502E" w:rsidRDefault="00DB502E" w:rsidP="00DB502E">
      <w:pPr>
        <w:spacing w:line="240" w:lineRule="auto"/>
        <w:jc w:val="center"/>
        <w:rPr>
          <w:rFonts w:ascii="Times New Roman" w:hAnsi="Times New Roman" w:cs="Times New Roman"/>
          <w:b/>
          <w:i/>
          <w:sz w:val="28"/>
          <w:szCs w:val="28"/>
          <w:u w:val="single"/>
        </w:rPr>
      </w:pPr>
      <w:r w:rsidRPr="00DB502E">
        <w:rPr>
          <w:rFonts w:ascii="Times New Roman" w:hAnsi="Times New Roman" w:cs="Times New Roman"/>
          <w:b/>
          <w:i/>
          <w:sz w:val="28"/>
          <w:szCs w:val="28"/>
          <w:u w:val="single"/>
        </w:rPr>
        <w:t>Eugenia Pragierowa</w:t>
      </w:r>
    </w:p>
    <w:p w:rsidR="00DB502E" w:rsidRPr="00961558" w:rsidRDefault="00DB502E" w:rsidP="00DB502E">
      <w:pPr>
        <w:spacing w:after="0" w:line="240" w:lineRule="auto"/>
        <w:jc w:val="center"/>
        <w:rPr>
          <w:rFonts w:ascii="Times New Roman" w:hAnsi="Times New Roman" w:cs="Times New Roman"/>
          <w:i/>
          <w:sz w:val="24"/>
          <w:szCs w:val="24"/>
        </w:rPr>
      </w:pPr>
      <w:r w:rsidRPr="00961558">
        <w:rPr>
          <w:rFonts w:ascii="Times New Roman" w:hAnsi="Times New Roman" w:cs="Times New Roman"/>
          <w:i/>
          <w:sz w:val="24"/>
          <w:szCs w:val="24"/>
        </w:rPr>
        <w:t>Wiceprzewodnicząca Światowej Demokratycznej Federacji Kobiet</w:t>
      </w:r>
    </w:p>
    <w:p w:rsidR="00DB502E" w:rsidRDefault="00DB502E" w:rsidP="00DB502E">
      <w:pPr>
        <w:spacing w:after="0" w:line="240" w:lineRule="auto"/>
        <w:jc w:val="center"/>
        <w:rPr>
          <w:rFonts w:ascii="Times New Roman" w:hAnsi="Times New Roman" w:cs="Times New Roman"/>
          <w:sz w:val="24"/>
          <w:szCs w:val="24"/>
        </w:rPr>
      </w:pPr>
    </w:p>
    <w:p w:rsidR="00DB502E" w:rsidRDefault="00DB502E" w:rsidP="00DB5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Dzień Międzynarodowego Święta Kobiet obchodzony jest w tym roku w Polsce pod znakiem wzmożonego współzawodnictwa pracy szerokich mas kobiecych, zatrudnionych we wszystkich gałęziach gospodarki.</w:t>
      </w:r>
    </w:p>
    <w:p w:rsidR="00DB502E" w:rsidRDefault="00DB502E" w:rsidP="00DB5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61558">
        <w:rPr>
          <w:rFonts w:ascii="Times New Roman" w:hAnsi="Times New Roman" w:cs="Times New Roman"/>
          <w:sz w:val="24"/>
          <w:szCs w:val="24"/>
        </w:rPr>
        <w:t>Apel robotnic z Państwowych Zakładów Przemysłu Bawełnianego im. Józefa Stalina w Łodzi, wzywający do rozwinięcia współzawodnictwa pracy celem uczczenia Międzynarodowego Dnia Kobiet, spotkał się z natychmiastowym żywiołowym oddźwiękiem wśród kobiet zatrudnionych w dziesiątkach fabryk łódzkich. Apel ten podjęły również szybko pracownice w innych miastach i w innych zakładach pracy w całej Polsce.</w:t>
      </w:r>
    </w:p>
    <w:p w:rsidR="00961558" w:rsidRDefault="00961558" w:rsidP="00DB5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Po raz pierwszy ponadto rozwija się w tym roku masowy udział w współzawodnictwie pracy chłopek mało i średniorolnych.</w:t>
      </w:r>
    </w:p>
    <w:p w:rsidR="00961558" w:rsidRDefault="00961558" w:rsidP="00DB5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Wzorując się na kobietach radzieckich, kobiety polskie biorą już dzisiaj jak najaktywniejszy udział w organizacji produkcji.</w:t>
      </w:r>
    </w:p>
    <w:p w:rsidR="00961558" w:rsidRDefault="00961558" w:rsidP="00DB5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Robotnice warszawskich zakładów pracy, podejmując długofalowe zobowiązania znacznego zwiększenia wydajności pracy postanawiają ponadto, aby przy poszczególnych warsztatach pracy zaciągnięto w ciągu 6,7 i 8 marca „Warty Pokoju”</w:t>
      </w:r>
      <w:r w:rsidR="00F14594">
        <w:rPr>
          <w:rFonts w:ascii="Times New Roman" w:hAnsi="Times New Roman" w:cs="Times New Roman"/>
          <w:sz w:val="24"/>
          <w:szCs w:val="24"/>
        </w:rPr>
        <w:t>, jako Warty uczczenia święta 8 marca przez uzyskanie najwyższej ilości i jakości produkcji. Robotnice w wielu fabrykach, kopalniach, hutach</w:t>
      </w:r>
      <w:r w:rsidR="00C20D5A">
        <w:rPr>
          <w:rFonts w:ascii="Times New Roman" w:hAnsi="Times New Roman" w:cs="Times New Roman"/>
          <w:sz w:val="24"/>
          <w:szCs w:val="24"/>
        </w:rPr>
        <w:t xml:space="preserve"> przystępują do współzawodnictwa o oszczędzanie materiałów, o obniżenie kosztów produkcji. Władysława Dominek, przodownica pracy w kopalni im. Józefa Stalina zobowiązuje się w imieniu 62 kobiet zatrudnionych w sortowniach i przy płuczkach zmniejszyć w każdym kwartale o 0,1 proc. zawartość kamienia w węglu. Stefania Musioł, Gertruda Marczyk, Stanisława Mazur, wraz z wieloma innymi robotnicami hut podejmują długofalowe zobowiązania podwyższenia wydajności pracy. Wiktoria Szwarc w Zakładach Wytwórczych Aparatów Oświetleniowych wraz ze swoim zespołem robotnic podejmuje się podnieść produkcję ze 130 proc. do 150 proc. Antonina Ussówna postanawia w imieniu żeńskiej brygady ZMP w fabryce jedwabiu zwiększyć produkcję o 25 proc. Pakowaczki: Dylecka Stanisława, Szub Maria, Pitera Eugenia zobowiązują się zwiększyć </w:t>
      </w:r>
      <w:r w:rsidR="00370B0C">
        <w:rPr>
          <w:rFonts w:ascii="Times New Roman" w:hAnsi="Times New Roman" w:cs="Times New Roman"/>
          <w:sz w:val="24"/>
          <w:szCs w:val="24"/>
        </w:rPr>
        <w:t>liczbę paczek szkła w ciągu każdej zmiany z 250 na 300, pracownice szlifierni i sortowni zobowiązują się zmniejszyć procent stłuczek i podnieść wydajność pracy z 20 do 25 procent.</w:t>
      </w:r>
    </w:p>
    <w:p w:rsidR="00370B0C" w:rsidRDefault="00370B0C" w:rsidP="00DB5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Kobiety wiejskie, włączają się także w ogólny ruch wzmożonego współzawodnictwa pracy z okazji święta 8 marca. W licznych wsiach i spółdzielniach produkcyjnych zobowiązują się kobiety do zorganizowania wzorowej hodowli trzody chlewnej, drobiu, do zwiększenia dostawy mleka do zlewni, do uruchomienia zespołów plantatorów warzyw itp.</w:t>
      </w:r>
    </w:p>
    <w:p w:rsidR="00370B0C" w:rsidRDefault="00370B0C" w:rsidP="00DB5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Cyfry obrazujące udział kobiet w współzawodnictwie pracy, cyfry dotyczące wykonania przez kobiety planów, przeprowadzenia akcji oszczędnościowych są wyrazem głębokiego przewrotu, który się dokonał w świadomości kobiet w Polsce Ludowej.</w:t>
      </w:r>
    </w:p>
    <w:p w:rsidR="00370B0C" w:rsidRDefault="00370B0C" w:rsidP="00DB5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Cyfry te świadczą o tym, że masy kobiet pracujących wciągnięte są już dzisiaj w pełni do twórczej pracy organizacyjnej i potrafią w tej dziedzinie rozwinąć samodzielną inicjatywę, że ujawniają znaczne zainteresowanie </w:t>
      </w:r>
      <w:r w:rsidR="00EB1180">
        <w:rPr>
          <w:rFonts w:ascii="Times New Roman" w:hAnsi="Times New Roman" w:cs="Times New Roman"/>
          <w:sz w:val="24"/>
          <w:szCs w:val="24"/>
        </w:rPr>
        <w:t xml:space="preserve">ekonomicznymi wynikami produkcji oraz poczucie odpowiedzialności za te wyniki, że i u nich mija już ów okres, </w:t>
      </w:r>
      <w:r w:rsidR="00FC422C">
        <w:rPr>
          <w:rFonts w:ascii="Times New Roman" w:hAnsi="Times New Roman" w:cs="Times New Roman"/>
          <w:sz w:val="24"/>
          <w:szCs w:val="24"/>
        </w:rPr>
        <w:t>kiedy według słów Lenina: „robotnicy i chłopi nie oswoili się jeszcze z tym, że teraz oni są klasą panującą”.</w:t>
      </w:r>
    </w:p>
    <w:p w:rsidR="00FC422C" w:rsidRDefault="00FC422C" w:rsidP="00DB50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Tak więc Polska Ludowa, tworząc pełną możliwość rozwoju dla kobiet pracujących, podniosła zarazem na wyżyny gotowość bojową kobiet, wzmogła ich ofiarną troskę o rozwój bogactwa narodowego, włączyła je w potężną armię budowniczych socjalizmu.</w:t>
      </w:r>
    </w:p>
    <w:p w:rsidR="00BF5870" w:rsidRDefault="00BF5870" w:rsidP="00BF5870">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613649" w:rsidRDefault="00613649" w:rsidP="006136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Masowe zobowiązania produkcyjne kobiet podejmowane w związku z dniem 8 marca, określane słusznie jako „Warty Pokoju” wskazują w jaki sposób kobiety pracujące w Polsce wnoszą w toku praktycznej walki codziennej swój wkład w wielkie dzieło obrony pokoju.</w:t>
      </w:r>
    </w:p>
    <w:p w:rsidR="00613649" w:rsidRDefault="00613649" w:rsidP="006136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Walka kobiet w obronie pokoju wznosi się już dzisiaj na wyższy szczebel, którym jest konkretność akcji przeciwko wojnie i konsekwencja w ich organizowaniu.</w:t>
      </w:r>
    </w:p>
    <w:p w:rsidR="00613649" w:rsidRDefault="00613649" w:rsidP="006136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Znana jest rozległa działalność organizacyjna kobiet przy tworzeniu </w:t>
      </w:r>
      <w:r w:rsidR="0004176E">
        <w:rPr>
          <w:rFonts w:ascii="Times New Roman" w:hAnsi="Times New Roman" w:cs="Times New Roman"/>
          <w:sz w:val="24"/>
          <w:szCs w:val="24"/>
        </w:rPr>
        <w:t>komitetów obrony pokoju w licznych krajach świata, przy mobilizowaniu mas kobiecych w wielkiej antywojennej akcji petycyjnej, w tysiąc zebrań, wieców, zgromadzeń urządzanych w imię walki o pokój.</w:t>
      </w:r>
    </w:p>
    <w:p w:rsidR="0004176E" w:rsidRDefault="0004176E" w:rsidP="006136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Kobiety pracujące krajów socjalizmu i demokracji ludowej, walcząc przeciwko agresorom wojennym</w:t>
      </w:r>
      <w:r w:rsidR="002B39EB">
        <w:rPr>
          <w:rFonts w:ascii="Times New Roman" w:hAnsi="Times New Roman" w:cs="Times New Roman"/>
          <w:sz w:val="24"/>
          <w:szCs w:val="24"/>
        </w:rPr>
        <w:t>, budują gospodarkę swych krajów, umacniają ich zdolność obronną, pracą swą i działalnością polityczną wnoszą pozytywny wkład w dzieło obrony pokoju.</w:t>
      </w:r>
    </w:p>
    <w:p w:rsidR="002B39EB" w:rsidRDefault="002B39EB" w:rsidP="006136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Trudna i nieustępliwa, choć niemniej konkretna, jest walka kobiet w obronie pokoju w krajach kapitalizmu. Ogniwa tej walki – to „podchody głodowe” kobiet włoskich, manifestacje kobiet francuskich, holenderskich przeciwko posyłaniu swoich synów na wojnę, czynna pomoc kobiet we Francji, we Włoszech, w Belgii, w Holandii w antywojennej akcji robotników portowych, odmawiających przewożenia i wyładowania broni amerykańskiej, zbrojna walka kobiet krajów kolonialnych przeciwko uciskowi imperializmu.</w:t>
      </w:r>
    </w:p>
    <w:p w:rsidR="007D70FE" w:rsidRDefault="002B39EB" w:rsidP="006136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Wyrazem solidarności międzynarodowej kobiet</w:t>
      </w:r>
      <w:r w:rsidR="00991216">
        <w:rPr>
          <w:rFonts w:ascii="Times New Roman" w:hAnsi="Times New Roman" w:cs="Times New Roman"/>
          <w:sz w:val="24"/>
          <w:szCs w:val="24"/>
        </w:rPr>
        <w:t xml:space="preserve"> demokratycznych była grudniowa konferencja kobiet Azji w Pekinie, która skupiła przedstawicielki 14 krajów Azji. Wymownym symbolem woli sparaliżowania sił wojennej agresji i woli pokoju szerokich mas kobiecych były wystąpienia </w:t>
      </w:r>
      <w:r w:rsidR="00B04075">
        <w:rPr>
          <w:rFonts w:ascii="Times New Roman" w:hAnsi="Times New Roman" w:cs="Times New Roman"/>
          <w:sz w:val="24"/>
          <w:szCs w:val="24"/>
        </w:rPr>
        <w:t>delegatek przy akcie wręczania sztandarów przez przedstawicielki kobiet Francji i Holandii delegatkom indonezyjskim i vietnamskim</w:t>
      </w:r>
      <w:r w:rsidR="00BD3FC1">
        <w:rPr>
          <w:rFonts w:ascii="Times New Roman" w:hAnsi="Times New Roman" w:cs="Times New Roman"/>
          <w:sz w:val="24"/>
          <w:szCs w:val="24"/>
        </w:rPr>
        <w:t>.</w:t>
      </w:r>
    </w:p>
    <w:p w:rsidR="00BD3FC1" w:rsidRDefault="00BD3FC1" w:rsidP="006136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„Kobiety vietnamskie wierzą –</w:t>
      </w:r>
      <w:r w:rsidR="00976059">
        <w:rPr>
          <w:rFonts w:ascii="Times New Roman" w:hAnsi="Times New Roman" w:cs="Times New Roman"/>
          <w:sz w:val="24"/>
          <w:szCs w:val="24"/>
        </w:rPr>
        <w:t xml:space="preserve"> mówiła przedstawicielka Viet-Namu – iż podczas, kiedy one walczą z bronią w ręku </w:t>
      </w:r>
      <w:r w:rsidR="005759DC">
        <w:rPr>
          <w:rFonts w:ascii="Times New Roman" w:hAnsi="Times New Roman" w:cs="Times New Roman"/>
          <w:sz w:val="24"/>
          <w:szCs w:val="24"/>
        </w:rPr>
        <w:t xml:space="preserve">– kobiety francuskie walczą, aby ich synowie i mężowie nie brali udziału w wojnie przeciwko Viet-Namowi. W ten sposób pomagamy sobie wzajemnie zwalczać imperializm. </w:t>
      </w:r>
      <w:r w:rsidR="00BF2CE8">
        <w:rPr>
          <w:rFonts w:ascii="Times New Roman" w:hAnsi="Times New Roman" w:cs="Times New Roman"/>
          <w:sz w:val="24"/>
          <w:szCs w:val="24"/>
        </w:rPr>
        <w:t xml:space="preserve">Kobiety francuskie – mówiła delegatka Francji – prowadzą walkę przeciwko wojnie w Viet-Namie. Narody kolonialne mają naród francuski po swojej stronie, zaś walka zbrojna, którą prowadzi naród Viet-Namu przeciwko imperializmowi francuskiemu pomaga </w:t>
      </w:r>
      <w:r w:rsidR="00EB6CCC">
        <w:rPr>
          <w:rFonts w:ascii="Times New Roman" w:hAnsi="Times New Roman" w:cs="Times New Roman"/>
          <w:sz w:val="24"/>
          <w:szCs w:val="24"/>
        </w:rPr>
        <w:t>ruchowi demokratycznemu we Francji”.</w:t>
      </w:r>
    </w:p>
    <w:p w:rsidR="00325708" w:rsidRDefault="00325708" w:rsidP="0032570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325708" w:rsidRDefault="00325708" w:rsidP="0032570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Kobiety polskie są najściślej związane z światowym demokratycznym obozem pokoju, na którego czele kroczy potężny Związek Radziecki – chorąży walki o trwały pokój i przyjaźń między narodami.</w:t>
      </w:r>
    </w:p>
    <w:p w:rsidR="00325708" w:rsidRDefault="00325708" w:rsidP="0032570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„Warty Pokoju”, zaciągnięte przez robotnice polskie ku uczczeniu międzynarodowego święta kobiet są wskazaniem, że silna Polska Ludowa to nie tylko dalsze wzmocnienie władzy polskiej klasy robotniczej, lecz także pogłębienie podstaw działania światowego obozu pokoju. </w:t>
      </w:r>
    </w:p>
    <w:p w:rsidR="00BD3FC1" w:rsidRDefault="00BD3FC1" w:rsidP="00613649">
      <w:pPr>
        <w:spacing w:after="0" w:line="360" w:lineRule="auto"/>
        <w:jc w:val="both"/>
        <w:rPr>
          <w:rFonts w:ascii="Times New Roman" w:hAnsi="Times New Roman" w:cs="Times New Roman"/>
          <w:sz w:val="24"/>
          <w:szCs w:val="24"/>
        </w:rPr>
      </w:pPr>
    </w:p>
    <w:p w:rsidR="002B39EB" w:rsidRDefault="00B04075" w:rsidP="007D70F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p>
    <w:p w:rsidR="00BF5870" w:rsidRPr="00DB502E" w:rsidRDefault="00BF5870" w:rsidP="00BF587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sectPr w:rsidR="00BF5870" w:rsidRPr="00DB502E" w:rsidSect="00525AEB">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1C06" w:rsidRDefault="000F1C06" w:rsidP="00FC422C">
      <w:pPr>
        <w:spacing w:after="0" w:line="240" w:lineRule="auto"/>
      </w:pPr>
      <w:r>
        <w:separator/>
      </w:r>
    </w:p>
  </w:endnote>
  <w:endnote w:type="continuationSeparator" w:id="1">
    <w:p w:rsidR="000F1C06" w:rsidRDefault="000F1C06" w:rsidP="00FC42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1C06" w:rsidRDefault="000F1C06" w:rsidP="00FC422C">
      <w:pPr>
        <w:spacing w:after="0" w:line="240" w:lineRule="auto"/>
      </w:pPr>
      <w:r>
        <w:separator/>
      </w:r>
    </w:p>
  </w:footnote>
  <w:footnote w:type="continuationSeparator" w:id="1">
    <w:p w:rsidR="000F1C06" w:rsidRDefault="000F1C06" w:rsidP="00FC422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E30A11"/>
    <w:rsid w:val="0004176E"/>
    <w:rsid w:val="00052458"/>
    <w:rsid w:val="000E5F39"/>
    <w:rsid w:val="000F1C06"/>
    <w:rsid w:val="002B39EB"/>
    <w:rsid w:val="00325708"/>
    <w:rsid w:val="00370B0C"/>
    <w:rsid w:val="00525AEB"/>
    <w:rsid w:val="005759DC"/>
    <w:rsid w:val="00613649"/>
    <w:rsid w:val="007D70FE"/>
    <w:rsid w:val="008F570B"/>
    <w:rsid w:val="00961558"/>
    <w:rsid w:val="00976059"/>
    <w:rsid w:val="00991216"/>
    <w:rsid w:val="009B7093"/>
    <w:rsid w:val="00B04075"/>
    <w:rsid w:val="00B86E1F"/>
    <w:rsid w:val="00BD3FC1"/>
    <w:rsid w:val="00BF2CE8"/>
    <w:rsid w:val="00BF5870"/>
    <w:rsid w:val="00C20D5A"/>
    <w:rsid w:val="00DB502E"/>
    <w:rsid w:val="00E30A11"/>
    <w:rsid w:val="00EB1180"/>
    <w:rsid w:val="00EB6CCC"/>
    <w:rsid w:val="00F14594"/>
    <w:rsid w:val="00FC422C"/>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25AEB"/>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FC422C"/>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C422C"/>
    <w:rPr>
      <w:sz w:val="20"/>
      <w:szCs w:val="20"/>
    </w:rPr>
  </w:style>
  <w:style w:type="character" w:styleId="Odwoanieprzypisukocowego">
    <w:name w:val="endnote reference"/>
    <w:basedOn w:val="Domylnaczcionkaakapitu"/>
    <w:uiPriority w:val="99"/>
    <w:semiHidden/>
    <w:unhideWhenUsed/>
    <w:rsid w:val="00FC422C"/>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Pages>3</Pages>
  <Words>920</Words>
  <Characters>5526</Characters>
  <Application>Microsoft Office Word</Application>
  <DocSecurity>0</DocSecurity>
  <Lines>46</Lines>
  <Paragraphs>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15</cp:revision>
  <dcterms:created xsi:type="dcterms:W3CDTF">2014-01-29T23:10:00Z</dcterms:created>
  <dcterms:modified xsi:type="dcterms:W3CDTF">2015-01-14T21:13:00Z</dcterms:modified>
</cp:coreProperties>
</file>