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B07" w:rsidRPr="00E1410A" w:rsidRDefault="00E1410A" w:rsidP="00E1410A">
      <w:pPr>
        <w:pStyle w:val="Bezodstpw"/>
        <w:spacing w:line="360" w:lineRule="auto"/>
        <w:ind w:firstLine="708"/>
        <w:rPr>
          <w:rFonts w:ascii="Times New Roman" w:hAnsi="Times New Roman"/>
          <w:i/>
          <w:sz w:val="28"/>
          <w:szCs w:val="28"/>
          <w:u w:val="single"/>
        </w:rPr>
      </w:pPr>
      <w:r w:rsidRPr="00620D06">
        <w:rPr>
          <w:rFonts w:ascii="Times New Roman" w:hAnsi="Times New Roman"/>
          <w:i/>
          <w:sz w:val="28"/>
          <w:szCs w:val="28"/>
          <w:u w:val="single"/>
        </w:rPr>
        <w:t>Dla uczczenia Międzynarodowego Dnia Kobiet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</w:t>
      </w:r>
      <w:r w:rsidR="00B03B07">
        <w:rPr>
          <w:rFonts w:ascii="Times New Roman" w:hAnsi="Times New Roman"/>
          <w:b/>
          <w:sz w:val="32"/>
          <w:szCs w:val="32"/>
        </w:rPr>
        <w:t>Płyną nieprzerwanie zobowiązania</w:t>
      </w:r>
      <w:r w:rsidR="00146994">
        <w:rPr>
          <w:rFonts w:ascii="Times New Roman" w:hAnsi="Times New Roman"/>
          <w:b/>
          <w:sz w:val="32"/>
          <w:szCs w:val="32"/>
        </w:rPr>
        <w:t xml:space="preserve"> </w:t>
      </w:r>
      <w:r w:rsidR="00B03B07">
        <w:rPr>
          <w:rFonts w:ascii="Times New Roman" w:hAnsi="Times New Roman"/>
          <w:b/>
          <w:sz w:val="32"/>
          <w:szCs w:val="32"/>
        </w:rPr>
        <w:t>produkcyjne i meldunki</w:t>
      </w:r>
      <w:r w:rsidR="00146994">
        <w:rPr>
          <w:rFonts w:ascii="Times New Roman" w:hAnsi="Times New Roman"/>
          <w:b/>
          <w:sz w:val="32"/>
          <w:szCs w:val="32"/>
        </w:rPr>
        <w:t xml:space="preserve"> </w:t>
      </w:r>
      <w:r w:rsidR="00B03B07">
        <w:rPr>
          <w:rFonts w:ascii="Times New Roman" w:hAnsi="Times New Roman"/>
          <w:b/>
          <w:sz w:val="32"/>
          <w:szCs w:val="32"/>
        </w:rPr>
        <w:t>o wykonaniu podjętych uchwał</w:t>
      </w:r>
    </w:p>
    <w:p w:rsidR="00B03B07" w:rsidRDefault="00B03B07" w:rsidP="00B03B0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Ze wszystkich województw napływają meldunki o dalszym masowym podejmowaniu przez kobiety długofalowych zobowiązań produkcyjnych oraz o przedterminowym wykonaniu uchwał, podjętych dla uczczenia Międzynarodowego Dnia Kobiet – 8 marca.</w:t>
      </w:r>
    </w:p>
    <w:p w:rsidR="00B03B07" w:rsidRDefault="00B03B07" w:rsidP="00B03B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Pracownice Fabryki Kartonaży w Krakowie zobowiązały się wykonać roczny plan pracy w ciągu trzech kwartałów.</w:t>
      </w:r>
    </w:p>
    <w:p w:rsidR="00B03B07" w:rsidRDefault="00B03B07" w:rsidP="00B03B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fabryce mydła „Śmiechowski” robotnice postanowiły w ciągu I kwartału podnieść wykonanie normy w pakowaniu mydła do 153 proc. oraz przekroczyć plan produkcji proszku do prania o 10 proc.</w:t>
      </w:r>
    </w:p>
    <w:p w:rsidR="00534237" w:rsidRDefault="00534237" w:rsidP="0053423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534237" w:rsidRDefault="00534237" w:rsidP="0053423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 woj. śląskiego meldują o realizacji zobowiązań podjętych przez kobiety wiejskie dla uczczenia Międzynarodowego Dnia Kobiet.</w:t>
      </w:r>
    </w:p>
    <w:p w:rsidR="00534237" w:rsidRDefault="00534237" w:rsidP="0053423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M. in. aktywistki ZSCh w pow. grodkowskim zorganizowały 8 grup hodowlanych drobiu oraz uruchomiły 6 kursów kroju i szycia, obejmując szkoleniem ponad 100 kobiet.</w:t>
      </w:r>
    </w:p>
    <w:p w:rsidR="00534237" w:rsidRDefault="00534237" w:rsidP="0053423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pow. opolskim Koło Gospodyń Wiejskich gminy Zagwizdze założyło grupę hodowli jedwabników, zaś w gromadzie Grotowice kobiety zakupiły sprzęt gimnastyczny dla miejscowej szkoły.</w:t>
      </w:r>
    </w:p>
    <w:p w:rsidR="00534237" w:rsidRDefault="00534237" w:rsidP="0053423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 wykonaniu zobowiązań donoszą również kobiety z pow. będzińskiego. Koło Gospodyń w Dobieszowicach zakupiło z dochodów uzyskanych z imprez artystycznych dla gromady siewnik do buraków.</w:t>
      </w:r>
    </w:p>
    <w:p w:rsidR="00534237" w:rsidRDefault="00534237" w:rsidP="0053423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534237" w:rsidRDefault="00534237" w:rsidP="0053423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pow. kętrzyńskim, woj. olsztyńskiego, 50 kół gospodyń wiejskich postanowiło zwiększyć dostawę mleka do spółdzielni </w:t>
      </w:r>
      <w:r w:rsidR="00E5005E">
        <w:rPr>
          <w:rFonts w:ascii="Times New Roman" w:hAnsi="Times New Roman" w:cs="Times New Roman"/>
          <w:sz w:val="24"/>
          <w:szCs w:val="24"/>
        </w:rPr>
        <w:t xml:space="preserve">o 20 proc., założyć nowe grupy hodowców drobiu oraz zorganizować nowe koła gospodyń wiejskich. </w:t>
      </w:r>
    </w:p>
    <w:p w:rsidR="00E5005E" w:rsidRDefault="00E5005E" w:rsidP="0053423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Podobne zobowiązania powzięło 18 kół gospodyń wiejskich pow. pasłęckiego, reszelskiego, olsztyńskiego i węgorzewskiego.</w:t>
      </w:r>
    </w:p>
    <w:p w:rsidR="00E5005E" w:rsidRDefault="00E5005E" w:rsidP="0053423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Członkinie Gminnej Rady Kobiecej w Maldytach, pow. Morąg, zobowiązały się zorganizować 12 grup hodowców trzody chlewnej i 6 grup plantatorów lnu i konopi.</w:t>
      </w:r>
    </w:p>
    <w:p w:rsidR="00E5005E" w:rsidRDefault="00E5005E" w:rsidP="00E500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Członkinie Koła Gospodyń Wiejskich w Wimdzie, pow. Kętrzyn, zobowiązały się dostarczać do mleczarni przez cały rok po 10 tys. litrów mleka miesięcznie.</w:t>
      </w:r>
    </w:p>
    <w:p w:rsidR="00E5005E" w:rsidRPr="00FB3497" w:rsidRDefault="00FB3497" w:rsidP="00FB349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3497">
        <w:rPr>
          <w:rFonts w:ascii="Times New Roman" w:hAnsi="Times New Roman" w:cs="Times New Roman"/>
          <w:b/>
          <w:sz w:val="24"/>
          <w:szCs w:val="24"/>
        </w:rPr>
        <w:t>___________________________</w:t>
      </w:r>
    </w:p>
    <w:p w:rsidR="00FB3497" w:rsidRDefault="00FB3497" w:rsidP="00FB349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Coraz więcej przodownic pracy</w:t>
      </w:r>
    </w:p>
    <w:p w:rsidR="00FB3497" w:rsidRDefault="00FB3497" w:rsidP="00FB349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w przemyśle wyrobów metalowych</w:t>
      </w:r>
    </w:p>
    <w:p w:rsidR="00FB3497" w:rsidRDefault="00FB3497" w:rsidP="00FB34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Ruch współzawodnictwa pracy wśród kobiet przemysłu wyrobów metalowych zatacza coraz szersze kręgi, przyczyniając się do wzrostu </w:t>
      </w:r>
      <w:r w:rsidR="00014D44">
        <w:rPr>
          <w:rFonts w:ascii="Times New Roman" w:hAnsi="Times New Roman" w:cs="Times New Roman"/>
          <w:sz w:val="24"/>
          <w:szCs w:val="24"/>
        </w:rPr>
        <w:t>wydajności i podniesienia tempa pracy. Obecnie w szlachetnej rywalizacji o jak najwyższe przekroczenie norm produkcyjnych, przy równoczesnym utrzymaniu jak najwyższej jakości wyrobów, uczestniczy około 5 tys. kobiet. Z tej liczby 833 robotnice otrzymały zaszczytny tytuł przodownika pracy, uzyskany dzięki zdobyciu pierwszego miejsca w jednym z 3-miesięcznych etapów współzawodnictwa.</w:t>
      </w:r>
    </w:p>
    <w:p w:rsidR="00014D44" w:rsidRDefault="00014D44" w:rsidP="00FB34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czoło wysuwa się m. in. 20-letnia pakowaczka z Zakładów Nr 2 w Bielsku, aktywistka ZMP, Maria Hankus. Zdobyła ona sześciokrotnie pierwsze miejsce we współzawodnictwie etapowym, utrzymując prymat w ciągu 18 kolejnych miesięcy.</w:t>
      </w:r>
    </w:p>
    <w:p w:rsidR="00014D44" w:rsidRDefault="00014D44" w:rsidP="00FB34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Córka małorolnego chłopa, wybitna aktywistka ZMP, Janina Micorek, pracując jako robotnica w maszynowni w tym samym zakładzie pracy, zajęła w 5 etapach współzawodnictwa przodujące miejsce, wyróżniając się wielką inicjatywą pracy.</w:t>
      </w:r>
    </w:p>
    <w:p w:rsidR="00014D44" w:rsidRPr="00FB3497" w:rsidRDefault="00014D44" w:rsidP="00FB34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Świetnymi wynikami legitymuje się również czołowa przodownica pracy, pakowaczka Zakładów Nr 3 w Sporyszu, Leokadia Goryi, uzyskująca przeciętnie 200 proc. normy technicznej. Młoda robotnica, tow. Emilia Bieniek, osiągając stale wysokie przekroczenia norm, zdobyła kolejno pierwsze miejsca w </w:t>
      </w:r>
      <w:r w:rsidR="008C053E">
        <w:rPr>
          <w:rFonts w:ascii="Times New Roman" w:hAnsi="Times New Roman" w:cs="Times New Roman"/>
          <w:sz w:val="24"/>
          <w:szCs w:val="24"/>
        </w:rPr>
        <w:t>3 kwartalnych etapach współzawodnictwa.</w:t>
      </w:r>
    </w:p>
    <w:sectPr w:rsidR="00014D44" w:rsidRPr="00FB3497" w:rsidSect="00867B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161BD"/>
    <w:rsid w:val="00014D44"/>
    <w:rsid w:val="00146994"/>
    <w:rsid w:val="00534237"/>
    <w:rsid w:val="005F0057"/>
    <w:rsid w:val="006153B4"/>
    <w:rsid w:val="00867BCC"/>
    <w:rsid w:val="008C053E"/>
    <w:rsid w:val="00B03B07"/>
    <w:rsid w:val="00BE1862"/>
    <w:rsid w:val="00C161BD"/>
    <w:rsid w:val="00E1410A"/>
    <w:rsid w:val="00E5005E"/>
    <w:rsid w:val="00FB34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67BC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B03B07"/>
    <w:pPr>
      <w:spacing w:after="0" w:line="240" w:lineRule="auto"/>
    </w:pPr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5005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5005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5005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5005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5005E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00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00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2B3E17-CDA0-4DA0-9B1A-54F541CFA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479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7</cp:revision>
  <dcterms:created xsi:type="dcterms:W3CDTF">2014-01-30T17:55:00Z</dcterms:created>
  <dcterms:modified xsi:type="dcterms:W3CDTF">2015-01-18T21:55:00Z</dcterms:modified>
</cp:coreProperties>
</file>