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0017" w:rsidRDefault="00460017" w:rsidP="00460017">
      <w:pPr>
        <w:spacing w:line="240" w:lineRule="auto"/>
        <w:ind w:firstLine="708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Robotnice warszawskie przekraczają zobowiązania</w:t>
      </w:r>
    </w:p>
    <w:p w:rsidR="00460017" w:rsidRDefault="00460017" w:rsidP="00460017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 warszawskich zakładów pracy napływają meldunki o wykonywaniu, a częstokroć o przekraczaniu zobowiązań, podjętych dla uczczenia Międzynarodowego Dnia Kobiet.</w:t>
      </w:r>
    </w:p>
    <w:p w:rsidR="00460017" w:rsidRDefault="00460017" w:rsidP="004600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Zakładach Wytwórczych Urządzeń Telekomunikacyjnych przodująca grupa </w:t>
      </w:r>
      <w:proofErr w:type="spellStart"/>
      <w:r>
        <w:rPr>
          <w:rFonts w:ascii="Times New Roman" w:hAnsi="Times New Roman" w:cs="Times New Roman"/>
          <w:sz w:val="24"/>
          <w:szCs w:val="24"/>
        </w:rPr>
        <w:t>lutowaczek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TP4 wyrabia przeciętnie po 192 proc. normy. Brygada </w:t>
      </w:r>
      <w:proofErr w:type="spellStart"/>
      <w:r>
        <w:rPr>
          <w:rFonts w:ascii="Times New Roman" w:hAnsi="Times New Roman" w:cs="Times New Roman"/>
          <w:sz w:val="24"/>
          <w:szCs w:val="24"/>
        </w:rPr>
        <w:t>uzwajalni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TP9 przekracza swoje zobowiązania przeciętnie o 20 proc. </w:t>
      </w:r>
    </w:p>
    <w:p w:rsidR="00460017" w:rsidRDefault="00460017" w:rsidP="004600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fabryce „</w:t>
      </w:r>
      <w:proofErr w:type="spellStart"/>
      <w:r>
        <w:rPr>
          <w:rFonts w:ascii="Times New Roman" w:hAnsi="Times New Roman" w:cs="Times New Roman"/>
          <w:sz w:val="24"/>
          <w:szCs w:val="24"/>
        </w:rPr>
        <w:t>Rygawar</w:t>
      </w:r>
      <w:proofErr w:type="spellEnd"/>
      <w:r>
        <w:rPr>
          <w:rFonts w:ascii="Times New Roman" w:hAnsi="Times New Roman" w:cs="Times New Roman"/>
          <w:sz w:val="24"/>
          <w:szCs w:val="24"/>
        </w:rPr>
        <w:t>” kobiety wykonały już zobowiązania na 8 marca i podejmują nowe długofalowe zobowiązania.</w:t>
      </w:r>
    </w:p>
    <w:p w:rsidR="00460017" w:rsidRDefault="00460017" w:rsidP="00460017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460017" w:rsidRPr="00814C4E" w:rsidRDefault="00460017" w:rsidP="004600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Pracownice WSS i Ligi Kobiet postanowiły przeszkolić ideologicznie 500 kobiet, opierając się na doświadczeniach i zdobyczach kobiet radzieckich. </w:t>
      </w:r>
    </w:p>
    <w:p w:rsidR="00293954" w:rsidRDefault="00293954"/>
    <w:sectPr w:rsidR="00293954" w:rsidSect="002939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60017"/>
    <w:rsid w:val="00293954"/>
    <w:rsid w:val="004600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6001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570</Characters>
  <Application>Microsoft Office Word</Application>
  <DocSecurity>0</DocSecurity>
  <Lines>4</Lines>
  <Paragraphs>1</Paragraphs>
  <ScaleCrop>false</ScaleCrop>
  <Company>Hewlett-Packard</Company>
  <LinksUpToDate>false</LinksUpToDate>
  <CharactersWithSpaces>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1</cp:revision>
  <dcterms:created xsi:type="dcterms:W3CDTF">2015-01-14T21:44:00Z</dcterms:created>
  <dcterms:modified xsi:type="dcterms:W3CDTF">2015-01-14T21:45:00Z</dcterms:modified>
</cp:coreProperties>
</file>