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CA3" w:rsidRDefault="00AB1CA3" w:rsidP="00451D44">
      <w:pPr>
        <w:spacing w:line="360" w:lineRule="auto"/>
        <w:jc w:val="center"/>
        <w:rPr>
          <w:b/>
          <w:sz w:val="28"/>
          <w:szCs w:val="28"/>
        </w:rPr>
      </w:pPr>
      <w:r w:rsidRPr="00672214">
        <w:rPr>
          <w:b/>
          <w:sz w:val="28"/>
          <w:szCs w:val="28"/>
        </w:rPr>
        <w:t>Dzień kobiet</w:t>
      </w:r>
    </w:p>
    <w:p w:rsidR="00AB1CA3" w:rsidRDefault="00AB1CA3" w:rsidP="00451D44">
      <w:pPr>
        <w:spacing w:line="360" w:lineRule="auto"/>
        <w:jc w:val="center"/>
        <w:rPr>
          <w:b/>
          <w:sz w:val="28"/>
          <w:szCs w:val="28"/>
        </w:rPr>
      </w:pPr>
    </w:p>
    <w:p w:rsidR="00AB1CA3" w:rsidRDefault="00AB1CA3" w:rsidP="00451D44">
      <w:pPr>
        <w:spacing w:line="360" w:lineRule="auto"/>
        <w:ind w:firstLine="708"/>
        <w:jc w:val="both"/>
      </w:pPr>
      <w:r>
        <w:t>Od czterdziestu lat dzień 8 marca obchodzony jest jako „Międzynarodowy Dzień Kobiet”. Masy ludowe wszystkich krajów z klasą robotniczą na czele stoją dziś w ogniu zaciętej walki przeciw podżegaczom wojennym, przeciw imperialistom. Kobiety pracujące, mając jeszcze żywo w pamięci tragiczne doświadczenia lat ostatnich, biorą aktywny udział w tej walce u boku swoich mężów, synów i braci.</w:t>
      </w:r>
    </w:p>
    <w:p w:rsidR="00AB1CA3" w:rsidRDefault="00AB1CA3" w:rsidP="00451D44">
      <w:pPr>
        <w:spacing w:line="360" w:lineRule="auto"/>
        <w:ind w:firstLine="708"/>
        <w:jc w:val="both"/>
      </w:pPr>
      <w:r>
        <w:t>Oto dlaczego czołowym hasłem, pod którym mija dzień 8 marca w roku bieżącym jest walka o pokój. Oto dlaczego kobiety pracujące świata jeszcze mocniej zewrą swe szeregi, pokażą swą siłę i solidarność międzynarodową jako przestrogę dla tych, którzy knują przeciw pokojowi świata.</w:t>
      </w:r>
    </w:p>
    <w:p w:rsidR="00AB1CA3" w:rsidRDefault="00AB1CA3" w:rsidP="00451D44">
      <w:pPr>
        <w:spacing w:line="360" w:lineRule="auto"/>
        <w:ind w:firstLine="708"/>
        <w:jc w:val="both"/>
      </w:pPr>
      <w:r>
        <w:t>Milionowe masy kobiet pracujących krajów kapitalistycznych uświadamiają sobie coraz głębiej, że ich walka o prawdziwe równouprawnienie i poprawę losu związana jest nierozłącznie z walką klasy robotniczej i zrzucenie jarzma kapitalizmu, z walką narodów ujarzmionych przeciw imperialistycznym okupantom.</w:t>
      </w:r>
    </w:p>
    <w:p w:rsidR="00AB1CA3" w:rsidRDefault="00AB1CA3" w:rsidP="00451D44">
      <w:pPr>
        <w:spacing w:line="360" w:lineRule="auto"/>
        <w:ind w:firstLine="708"/>
        <w:jc w:val="both"/>
      </w:pPr>
      <w:r>
        <w:t>Uświadamiają one sobie coraz bardziej, że kapitalizm i imperializm nie daje im żadnych szans na poprawę warunków życia, że wszystkie ciężary gnijącego, szarego ustroju spadają przede wszystkim na ich barki. Znane są powszechnie wyzysk i poniżenie kobiet w krajach kolonialnych i półkolonialnych. W takich np. Indiach 98 proc. kobiet nie umie czytać i pisać. Nawet w krajach Europy, gdzie rządząca burżuazja szczyci się swą „zachodnią kulturą” i rzekomym postępem, występuje jaskrawo nierówność w płacach kobiet i mężczyzn.</w:t>
      </w:r>
    </w:p>
    <w:p w:rsidR="00AB1CA3" w:rsidRDefault="00AB1CA3" w:rsidP="00451D44">
      <w:pPr>
        <w:spacing w:line="360" w:lineRule="auto"/>
        <w:ind w:firstLine="708"/>
        <w:jc w:val="both"/>
      </w:pPr>
      <w:r>
        <w:t>Szanse, jakie dał kobiecie socjalizm w Związku Radzieckim i jakie dawać będzie w coraz większym stopniu demokracja ludowa w miarę budowy socjalizmu, jaskrawo odbiegają od sytuacji kobiet w krajach kapitalistycznych.</w:t>
      </w:r>
    </w:p>
    <w:p w:rsidR="00AB1CA3" w:rsidRDefault="00AB1CA3" w:rsidP="00451D44">
      <w:pPr>
        <w:spacing w:line="360" w:lineRule="auto"/>
        <w:ind w:firstLine="708"/>
        <w:jc w:val="both"/>
      </w:pPr>
      <w:r>
        <w:t>Na przykładzie Związku Radzieckiego, gdzie socjalizm przyniósł kobietom polityczne i gospodarcze równouprawnienie, gdzie dał jej pełne możliwości awansu społecznego i wszechstronnego rozwoju, widać najlepiej którędy wiedzie droga do ich wyzwolenia. Bo do kogóż przemówią takie fakty jak np. cyfra 44 proc. kobiet wśród specjalistów z wyższym wykształceniem, albo troskliwość jaką otacza się w Związku Radzieckim matkę i dziecko, co znalazło wyraz w rozbudowaniu na niespotykaną skalę sieci żłobków, przedszkoli itd.</w:t>
      </w:r>
    </w:p>
    <w:p w:rsidR="00AB1CA3" w:rsidRDefault="00AB1CA3" w:rsidP="00451D44">
      <w:pPr>
        <w:spacing w:line="360" w:lineRule="auto"/>
        <w:ind w:firstLine="708"/>
        <w:jc w:val="both"/>
      </w:pPr>
      <w:r>
        <w:t xml:space="preserve">W dniu 8 marca kobiety polskie podsumują swój dorobek. Mamy już poważne osiągnięcia w porównaniu z okresem przedwojennym. Wprowadzona została zasada równa płaca za równą pracę, otwarły się przed kobietą pracującą szerokie możliwości awansu </w:t>
      </w:r>
      <w:r>
        <w:lastRenderedPageBreak/>
        <w:t>społecznego. Mamy poważne osiągnięcia w dziedzinie opieki nad matką i dzieckiem. Mamy zjawisko wzrastającego udziału kobiet w ruchu współzawodnictwa pracy.</w:t>
      </w:r>
    </w:p>
    <w:p w:rsidR="00AB1CA3" w:rsidRDefault="00AB1CA3" w:rsidP="00451D44">
      <w:pPr>
        <w:spacing w:line="360" w:lineRule="auto"/>
        <w:ind w:firstLine="708"/>
        <w:jc w:val="both"/>
      </w:pPr>
      <w:r>
        <w:t>Ale wciąż jeszcze stoi przed nami do rozwiązania szereg zagadnień, które powinny się znaleźć w centrum uwagi państwa, związków zawodowych, a przede wszystkim naszej Partii. Przy wszystkich osiągnięciach spotykamy się z dość licznymi niedoceniania roli kobiet, z niezrozumieniem jaka powinna być pozycja kobiet pracujących w państwie ludowym.</w:t>
      </w:r>
    </w:p>
    <w:p w:rsidR="00AB1CA3" w:rsidRDefault="00AB1CA3" w:rsidP="00451D44">
      <w:pPr>
        <w:spacing w:line="360" w:lineRule="auto"/>
        <w:ind w:firstLine="708"/>
        <w:jc w:val="both"/>
      </w:pPr>
      <w:r>
        <w:t>Kongres PZPR wysunął jako postulat zwiększenie udziału kobiet w organach władzy ludowej, w aparacie gospodarczym, instancjach związkowych w pracy Partii, zwrócił uwagę na palącą konieczność aktywizacji politycznej i społecznej szerokich mas kobiet pracujących. Organizacja partyjna winna zmobilizować swe siły do wykonania tych zadań.</w:t>
      </w:r>
    </w:p>
    <w:p w:rsidR="00AB1CA3" w:rsidRDefault="00AB1CA3" w:rsidP="00451D44">
      <w:pPr>
        <w:spacing w:line="360" w:lineRule="auto"/>
        <w:ind w:firstLine="708"/>
        <w:jc w:val="both"/>
      </w:pPr>
      <w:r>
        <w:t>Dzień 8 marca, przebiegający w Polsce i na całym świecie pod hasłem walki i pokój, pogłębi wśród kobiet polskich świadomość, że najlepszym ich wkładem do tej walki będzie jak najszerszy udział w budowie państwa ludowego.</w:t>
      </w:r>
    </w:p>
    <w:p w:rsidR="00BA701B" w:rsidRDefault="00BA701B" w:rsidP="00451D44">
      <w:pPr>
        <w:spacing w:line="360" w:lineRule="auto"/>
      </w:pPr>
    </w:p>
    <w:sectPr w:rsidR="00BA701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AB1CA3"/>
    <w:rsid w:val="000D5512"/>
    <w:rsid w:val="0021156A"/>
    <w:rsid w:val="002C5BB8"/>
    <w:rsid w:val="00451D44"/>
    <w:rsid w:val="00535286"/>
    <w:rsid w:val="00AB1CA3"/>
    <w:rsid w:val="00AB67C1"/>
    <w:rsid w:val="00BA701B"/>
    <w:rsid w:val="00C84F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AB1CA3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rsid w:val="000D5512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0D5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0D5512"/>
  </w:style>
  <w:style w:type="paragraph" w:styleId="Tematkomentarza">
    <w:name w:val="annotation subject"/>
    <w:basedOn w:val="Tekstkomentarza"/>
    <w:next w:val="Tekstkomentarza"/>
    <w:link w:val="TematkomentarzaZnak"/>
    <w:rsid w:val="000D5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0D5512"/>
    <w:rPr>
      <w:b/>
      <w:bCs/>
    </w:rPr>
  </w:style>
  <w:style w:type="paragraph" w:styleId="Tekstdymka">
    <w:name w:val="Balloon Text"/>
    <w:basedOn w:val="Normalny"/>
    <w:link w:val="TekstdymkaZnak"/>
    <w:rsid w:val="000D551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0D551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504</Words>
  <Characters>3027</Characters>
  <Application>Microsoft Office Word</Application>
  <DocSecurity>0</DocSecurity>
  <Lines>25</Lines>
  <Paragraphs>7</Paragraphs>
  <ScaleCrop>false</ScaleCrop>
  <Company>Hewlett-Packard</Company>
  <LinksUpToDate>false</LinksUpToDate>
  <CharactersWithSpaces>3524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4</cp:revision>
  <dcterms:created xsi:type="dcterms:W3CDTF">2014-01-13T16:54:00Z</dcterms:created>
  <dcterms:modified xsi:type="dcterms:W3CDTF">2015-01-23T12:59:00Z</dcterms:modified>
</cp:coreProperties>
</file>