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1F4D" w:rsidRDefault="00D51F4D" w:rsidP="002C26AF">
      <w:pPr>
        <w:spacing w:line="360" w:lineRule="auto"/>
        <w:rPr>
          <w:b/>
          <w:sz w:val="28"/>
          <w:szCs w:val="28"/>
        </w:rPr>
      </w:pPr>
      <w:r w:rsidRPr="00D51F4D">
        <w:rPr>
          <w:i/>
          <w:sz w:val="28"/>
          <w:szCs w:val="28"/>
          <w:u w:val="single"/>
        </w:rPr>
        <w:t>W Międzynarodowym Dniu Kobiet</w:t>
      </w:r>
      <w:r w:rsidR="002C26AF">
        <w:rPr>
          <w:i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</w:rPr>
        <w:t>Uroczysta akademia w Moskwie</w:t>
      </w:r>
    </w:p>
    <w:p w:rsidR="00D51F4D" w:rsidRDefault="00D51F4D" w:rsidP="00D51F4D">
      <w:pPr>
        <w:spacing w:line="360" w:lineRule="auto"/>
        <w:jc w:val="center"/>
        <w:rPr>
          <w:b/>
          <w:sz w:val="28"/>
          <w:szCs w:val="28"/>
        </w:rPr>
      </w:pPr>
    </w:p>
    <w:p w:rsidR="00D51F4D" w:rsidRDefault="00D51F4D" w:rsidP="00D51F4D">
      <w:pPr>
        <w:spacing w:line="360" w:lineRule="auto"/>
        <w:ind w:firstLine="708"/>
        <w:jc w:val="both"/>
      </w:pPr>
      <w:r>
        <w:t>MOSKWA (PAP). We wtorek w Wielkim Teatrze Państwowym ZSRR odbyła się uroczysta akademia z okazji Międzynarodowego Dnia Kobiet.</w:t>
      </w:r>
    </w:p>
    <w:p w:rsidR="00D51F4D" w:rsidRDefault="00D51F4D" w:rsidP="00D51F4D">
      <w:pPr>
        <w:spacing w:line="360" w:lineRule="auto"/>
        <w:ind w:firstLine="708"/>
        <w:jc w:val="both"/>
      </w:pPr>
      <w:r>
        <w:t>Na akademię przybyły przodownice pracy, uczeni, lekarze, nauczyciele ucząca się młodzież, przedstawiciele organizacji społecznych i politycznych.</w:t>
      </w:r>
    </w:p>
    <w:p w:rsidR="00D51F4D" w:rsidRDefault="00D51F4D" w:rsidP="00D51F4D">
      <w:pPr>
        <w:spacing w:line="360" w:lineRule="auto"/>
        <w:ind w:firstLine="708"/>
        <w:jc w:val="both"/>
      </w:pPr>
      <w:r>
        <w:t>W prezydium akademii zajęli miejsca: N. A. Bułganin, N. S. Chruszczow, L. M. Kaganowicz, G. M. Malenkow, A. I. Mikojan, W. M. Mołotow, M. G. Pierwuchin, M. Z. Saburow, K. J. Woroszyłow, P. N. Pospielow, M. A. Susłow oraz szereg wybitnych kobiet Związku Radzieckiego.</w:t>
      </w:r>
    </w:p>
    <w:p w:rsidR="00D51F4D" w:rsidRDefault="00D51F4D" w:rsidP="00D51F4D">
      <w:pPr>
        <w:spacing w:line="360" w:lineRule="auto"/>
        <w:ind w:firstLine="708"/>
        <w:jc w:val="both"/>
      </w:pPr>
      <w:r>
        <w:t>Sekretarz Moskiewskiego Komitetu Miejskiego KPZR E. A. Furcewa serdecznie pozdrowiła przedstawicielki Moskwy, aktywne bojowniczki o dalsze umocnienie potęgi państwa radzieckiego, o pokój i przyjaźń między narodami.</w:t>
      </w:r>
    </w:p>
    <w:p w:rsidR="00D51F4D" w:rsidRPr="00D51F4D" w:rsidRDefault="00D51F4D" w:rsidP="00D51F4D">
      <w:pPr>
        <w:spacing w:line="360" w:lineRule="auto"/>
        <w:jc w:val="both"/>
      </w:pPr>
    </w:p>
    <w:sectPr w:rsidR="00D51F4D" w:rsidRPr="00D51F4D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E426EA"/>
    <w:rsid w:val="002A4B25"/>
    <w:rsid w:val="002C26AF"/>
    <w:rsid w:val="009D77E1"/>
    <w:rsid w:val="00BA701B"/>
    <w:rsid w:val="00D51F4D"/>
    <w:rsid w:val="00E426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116</Words>
  <Characters>700</Characters>
  <Application>Microsoft Office Word</Application>
  <DocSecurity>0</DocSecurity>
  <Lines>5</Lines>
  <Paragraphs>1</Paragraphs>
  <ScaleCrop>false</ScaleCrop>
  <Company>Hewlett-Packard</Company>
  <LinksUpToDate>false</LinksUpToDate>
  <CharactersWithSpaces>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2014-01-31T11:53:00Z</dcterms:created>
  <dcterms:modified xsi:type="dcterms:W3CDTF">2015-01-16T16:54:00Z</dcterms:modified>
</cp:coreProperties>
</file>