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2A4" w:rsidRDefault="00D772A4" w:rsidP="005A01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772A4">
        <w:rPr>
          <w:rFonts w:ascii="Times New Roman" w:hAnsi="Times New Roman" w:cs="Times New Roman"/>
          <w:b/>
          <w:sz w:val="30"/>
          <w:szCs w:val="30"/>
        </w:rPr>
        <w:t>W ZSRR i krajach demokracji ludowej kobiety stały się pełnoprawnymi budowniczymi nowego życia</w:t>
      </w:r>
      <w:r w:rsidR="005A0112">
        <w:rPr>
          <w:rFonts w:ascii="Times New Roman" w:hAnsi="Times New Roman" w:cs="Times New Roman"/>
          <w:b/>
          <w:sz w:val="30"/>
          <w:szCs w:val="30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Przed Międzynarodowym Dniem Kobiet</w:t>
      </w:r>
    </w:p>
    <w:p w:rsidR="00D155DD" w:rsidRDefault="00D155DD" w:rsidP="005A01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72A4" w:rsidRDefault="00D772A4" w:rsidP="00D772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MOSKWA (PAP). Miliony kobiet radzieckich r</w:t>
      </w:r>
      <w:r w:rsidR="008A0F4F">
        <w:rPr>
          <w:rFonts w:ascii="Times New Roman" w:hAnsi="Times New Roman" w:cs="Times New Roman"/>
          <w:sz w:val="24"/>
          <w:szCs w:val="24"/>
        </w:rPr>
        <w:t xml:space="preserve">amię w ramię z mężczyznami realizują piątą pięciolatkę stalinowską, biorą czynny udział </w:t>
      </w:r>
      <w:r w:rsidR="0095440A">
        <w:rPr>
          <w:rFonts w:ascii="Times New Roman" w:hAnsi="Times New Roman" w:cs="Times New Roman"/>
          <w:sz w:val="24"/>
          <w:szCs w:val="24"/>
        </w:rPr>
        <w:t>w budowie społeczeństwa komunistycznego.</w:t>
      </w:r>
    </w:p>
    <w:p w:rsidR="0095440A" w:rsidRDefault="0095440A" w:rsidP="00D772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wielkiej budowli stalinowskiej nad Amu-Darią, podobnie jak i na innych budowlach komunizmu odpowiedzialne prace wykonują kobiety.</w:t>
      </w:r>
    </w:p>
    <w:p w:rsidR="0095440A" w:rsidRDefault="0095440A" w:rsidP="009544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Dużym szacunkiem cieszy się maszynistka koparki – Antonina Szmatczenko, uczestniczka budowy kanału Wołga-Don im. W. Lenina. Swe bogate doświadczenia w pracy wykorzystuje ona obecnie przy budowie kanału Tahia-Tasz. Zespół, w którym pracuje Szmatczenko stale zajmuje czołowe miejsce we współzawodnictwie socjalistycznym, przekraczając 1,5 – 2 razy zadania produkcyjne.</w:t>
      </w:r>
    </w:p>
    <w:p w:rsidR="00BE4C46" w:rsidRDefault="0095440A" w:rsidP="009544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Jednym z najlepszych elektrospawaczy jest tu Barbara Kruglik. Dotychczas żaden spawacz </w:t>
      </w:r>
      <w:r w:rsidR="00ED13AE">
        <w:rPr>
          <w:rFonts w:ascii="Times New Roman" w:hAnsi="Times New Roman" w:cs="Times New Roman"/>
          <w:sz w:val="24"/>
          <w:szCs w:val="24"/>
        </w:rPr>
        <w:t>nie zdołał jej prześcignąć w tempie pracy. Wykonuje ona 300 proc. normy.</w:t>
      </w:r>
    </w:p>
    <w:p w:rsidR="0095440A" w:rsidRDefault="00BE4C46" w:rsidP="009544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Natalia Czeczina, geolog, uczestniczka ekspedycji inżynieryjno-geologicznej zebrała obszerny materiał, który wykorzystuje się przy opracowaniu projektu jednego z odcinków Głównego Kanału Turkmeńskiego.</w:t>
      </w:r>
    </w:p>
    <w:p w:rsidR="00BE4C46" w:rsidRDefault="00BE4C46" w:rsidP="00BE4C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PRAGA (PAP). Jedną trzecią wszystkich zatrudnionych w przemyśle czechosłowackim stanowią kobiety. Dużą rolę w życiu gospodarczym odgrywają również kobiety wiejskie. Na wsi czechosłowackiej można często spotkać kobietę agronoma, zootechnika, traktorzystę, kombajnera. Chłopki stanowią 55 procent zatrudnionych w rolnictwie.</w:t>
      </w:r>
    </w:p>
    <w:p w:rsidR="00BE4C46" w:rsidRDefault="00A71F45" w:rsidP="00BE4C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Kraj liczy 110 tysięcy nauczycielek, zaś na polu ochrony zdrowia pracuje przeszło 40 tysięcy kobiet.</w:t>
      </w:r>
    </w:p>
    <w:p w:rsidR="00A71F45" w:rsidRDefault="00A71F45" w:rsidP="00A71F4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37 kobiet wybrano do Zgromadzenia Narodowego, 36 tys. – do terenowych komitetów narodowych.</w:t>
      </w:r>
    </w:p>
    <w:p w:rsidR="00A71F45" w:rsidRDefault="00A71F45" w:rsidP="00A71F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BUDAPESZT (PAP). O czynnym udziale kobiet węgierskich w życiu kraju świadczy fakt, że w jednym tylko r. 1952 blisko 400 kobiet odznaczono orderami i medalami za wybitne sukcesy w pracy, w dziedzinie przemysłu, rolnictwa, nauki, sztuki i sportu.</w:t>
      </w:r>
    </w:p>
    <w:p w:rsidR="00A71F45" w:rsidRDefault="00A71F45" w:rsidP="00A71F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TIRANA (PAP). Władza ludowa wyzwoliła kobietę albańską z wielowiekowej niewoli, otwierając przed nią drogę do wszystkich dziedzin życia politycznego, gospodarczego i kulturalnego.</w:t>
      </w:r>
    </w:p>
    <w:p w:rsidR="00A71F45" w:rsidRDefault="00A71F45" w:rsidP="00A71F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aktywnym udziale kobiet </w:t>
      </w:r>
      <w:r w:rsidR="00DC5BA2">
        <w:rPr>
          <w:rFonts w:ascii="Times New Roman" w:hAnsi="Times New Roman" w:cs="Times New Roman"/>
          <w:sz w:val="24"/>
          <w:szCs w:val="24"/>
        </w:rPr>
        <w:t>w życiu politycznym i społecznym Albanii świadczy fakt, że 17 kobiet wybrano na deputowane do Zgromadzenia Narodowego, około 2 tysięcy – do rad narodowych i blisko 400 – na ławników sądu.</w:t>
      </w:r>
    </w:p>
    <w:p w:rsidR="00DC5BA2" w:rsidRDefault="00DC5BA2" w:rsidP="00A71F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okresie władzy ludowej 110 tys. kobiet nauczyło się pisać i czytać.</w:t>
      </w:r>
    </w:p>
    <w:sectPr w:rsidR="00DC5BA2" w:rsidSect="00D33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20BF"/>
    <w:rsid w:val="005A0112"/>
    <w:rsid w:val="00746B61"/>
    <w:rsid w:val="008A0F4F"/>
    <w:rsid w:val="0095440A"/>
    <w:rsid w:val="00A71F45"/>
    <w:rsid w:val="00BE4C46"/>
    <w:rsid w:val="00D155DD"/>
    <w:rsid w:val="00D3328B"/>
    <w:rsid w:val="00D520BF"/>
    <w:rsid w:val="00D772A4"/>
    <w:rsid w:val="00DC5BA2"/>
    <w:rsid w:val="00ED13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3328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343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2014-07-22T16:00:00Z</dcterms:created>
  <dcterms:modified xsi:type="dcterms:W3CDTF">2015-01-15T16:04:00Z</dcterms:modified>
</cp:coreProperties>
</file>