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6D0" w:rsidRDefault="002A6A97" w:rsidP="002A6A9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Uroczyste obchody Międzynarodowego Dnia Kobiet na całym świecie</w:t>
      </w:r>
    </w:p>
    <w:p w:rsidR="002A6A97" w:rsidRDefault="002A6A97" w:rsidP="002A6A9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{f} MOSKWA (PAP). W związku z Międzynarodowym Dniem Kobiet - 8 Marca Antyfaszystowski Komitet Kobiet Radzieckich otrzymał powitalne depesze od Światowej Demokratycznej Federacji Kobiet i demokratycznych organizacji kobiet innych krajów. Kobiety całego świata życzą kobietom Związku Radzieckiego nowych sukcesów w walce o pokój i zbudowanie komunizmu w ZSRR. </w:t>
      </w:r>
    </w:p>
    <w:p w:rsidR="002A6A97" w:rsidRDefault="002A6A97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Z okazji Międzynarodowego Dnia Kobiet – stwierdza depesza sekretariatu ŚDFK – pozdrawiamy bohaterskie kobiety radzieckie, które są przykładem dla kobiet całego świata w walce o pokój.</w:t>
      </w:r>
    </w:p>
    <w:p w:rsidR="002F0149" w:rsidRDefault="002F0149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MOSKWA (PAP). Agencja TASS donosi z Phenjanu:</w:t>
      </w:r>
    </w:p>
    <w:p w:rsidR="002F0149" w:rsidRDefault="002F0149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Ludność Koreańskiej Republiki Ludowo – Demokratycznej uroczyście obchodzi Międzynarodowy Dzień Kobiet. Prasa donosi, że w wyniku współzawodnictwa dla uczczenia Dnia 8 marca kobiety koreańskie wyprodukowały ponad plan wiele towarów i wyrobów, potrzebnych armii i ludności.</w:t>
      </w:r>
    </w:p>
    <w:p w:rsidR="002F0149" w:rsidRDefault="002F0149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PRAGA (PAP). W Pradze odbył się wielki wiec z okazji Międzynarodowego Dnia Kobiet. W imieniu rządu czechosłowackiego wygłosił przemówienie minister rolnictwa - </w:t>
      </w:r>
      <w:r>
        <w:rPr>
          <w:rFonts w:ascii="Times New Roman" w:hAnsi="Times New Roman" w:cs="Times New Roman"/>
          <w:sz w:val="24"/>
          <w:szCs w:val="24"/>
        </w:rPr>
        <w:br/>
        <w:t>Nepomucky, który podkreślił aktywny udział kobiet Czechosłowacji w pokojowej, twórczej pracy.</w:t>
      </w:r>
    </w:p>
    <w:p w:rsidR="002F0149" w:rsidRDefault="002F0149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BERLIN (PAP). W przeddzień Międzynarodowego Dnia Kobiet upłynęła piąta rocznica utworzenia Demokratycznego Związku Kobiet Niemiec.</w:t>
      </w:r>
    </w:p>
    <w:p w:rsidR="002F0149" w:rsidRDefault="00430CB2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Berlinie odbył się masowy wiec, na który przybył prezydent Wilhelm Pieck, członkowie rządu NRD, przedstawiciele korpusu dyplomatycznego i przedstawiciele Radzieckiej Komisji Kontrolnej.</w:t>
      </w:r>
    </w:p>
    <w:p w:rsidR="00430CB2" w:rsidRDefault="00430CB2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PEKIN (PAP). </w:t>
      </w:r>
      <w:r w:rsidR="00C14550">
        <w:rPr>
          <w:rFonts w:ascii="Times New Roman" w:hAnsi="Times New Roman" w:cs="Times New Roman"/>
          <w:sz w:val="24"/>
          <w:szCs w:val="24"/>
        </w:rPr>
        <w:t xml:space="preserve">Przewodnicząca Federacji Demokratycznych Kobiet Chińskich, Tsai Czan wysłała do przewodniczącej Światowej Demokratycznej Federacji Kobiet Eugenii Cotton depeszę, w której wzywa kobiety całego świata do podjęcia energicznych kroków w celu położenia kresu stosowaniu broni bakteriologicznej przez imperialistów amerykańskich. </w:t>
      </w:r>
    </w:p>
    <w:p w:rsidR="00C14550" w:rsidRDefault="00C14550" w:rsidP="002F01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HAGA (PAP). Z inicjatywy Holenderskiej Federacji Kobiet w wielu miastach odbyły się zebrania pod hasłem „Jesteśmy za pokojem i przeciwko wojnie”, „O niezawisłość narodową Holandii i demokrację”. </w:t>
      </w:r>
    </w:p>
    <w:sectPr w:rsidR="00C14550" w:rsidSect="00AE5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D3360"/>
    <w:rsid w:val="002A6A97"/>
    <w:rsid w:val="002F0149"/>
    <w:rsid w:val="00430CB2"/>
    <w:rsid w:val="004D3360"/>
    <w:rsid w:val="00AE56D0"/>
    <w:rsid w:val="00C14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E56D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291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2</cp:revision>
  <dcterms:created xsi:type="dcterms:W3CDTF">2014-06-30T08:36:00Z</dcterms:created>
  <dcterms:modified xsi:type="dcterms:W3CDTF">2014-06-30T09:16:00Z</dcterms:modified>
</cp:coreProperties>
</file>