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073D" w:rsidRDefault="009C073D" w:rsidP="009C073D">
      <w:pPr>
        <w:spacing w:line="240" w:lineRule="auto"/>
        <w:jc w:val="center"/>
        <w:rPr>
          <w:rFonts w:ascii="Times New Roman" w:hAnsi="Times New Roman" w:cs="Times New Roman"/>
          <w:b/>
          <w:sz w:val="26"/>
          <w:szCs w:val="26"/>
        </w:rPr>
      </w:pPr>
      <w:r>
        <w:rPr>
          <w:rFonts w:ascii="Times New Roman" w:hAnsi="Times New Roman" w:cs="Times New Roman"/>
          <w:b/>
          <w:sz w:val="32"/>
          <w:szCs w:val="32"/>
        </w:rPr>
        <w:t>Setki przodujących kobiet awansowały</w:t>
      </w:r>
      <w:r w:rsidR="000E3A5B">
        <w:rPr>
          <w:rFonts w:ascii="Times New Roman" w:hAnsi="Times New Roman" w:cs="Times New Roman"/>
          <w:b/>
          <w:sz w:val="32"/>
          <w:szCs w:val="32"/>
        </w:rPr>
        <w:t xml:space="preserve"> </w:t>
      </w:r>
      <w:r>
        <w:rPr>
          <w:rFonts w:ascii="Times New Roman" w:hAnsi="Times New Roman" w:cs="Times New Roman"/>
          <w:b/>
          <w:sz w:val="32"/>
          <w:szCs w:val="32"/>
        </w:rPr>
        <w:t>w dniu 8 bm. na kierownicze stanowiska</w:t>
      </w:r>
      <w:r w:rsidR="000E3A5B">
        <w:rPr>
          <w:rFonts w:ascii="Times New Roman" w:hAnsi="Times New Roman" w:cs="Times New Roman"/>
          <w:b/>
          <w:sz w:val="32"/>
          <w:szCs w:val="32"/>
        </w:rPr>
        <w:t xml:space="preserve"> </w:t>
      </w:r>
      <w:r>
        <w:rPr>
          <w:rFonts w:ascii="Times New Roman" w:hAnsi="Times New Roman" w:cs="Times New Roman"/>
          <w:b/>
          <w:sz w:val="26"/>
          <w:szCs w:val="26"/>
        </w:rPr>
        <w:t>Zasłużone wyróżnienia za ofiarną pracę dla Polski Ludowej</w:t>
      </w:r>
    </w:p>
    <w:p w:rsidR="009C073D" w:rsidRDefault="009C073D" w:rsidP="009C073D">
      <w:pPr>
        <w:spacing w:line="360" w:lineRule="auto"/>
        <w:jc w:val="both"/>
        <w:rPr>
          <w:rFonts w:ascii="Times New Roman" w:hAnsi="Times New Roman" w:cs="Times New Roman"/>
          <w:b/>
          <w:sz w:val="24"/>
          <w:szCs w:val="24"/>
        </w:rPr>
      </w:pPr>
      <w:r>
        <w:rPr>
          <w:rFonts w:ascii="Times New Roman" w:hAnsi="Times New Roman" w:cs="Times New Roman"/>
          <w:sz w:val="24"/>
          <w:szCs w:val="24"/>
        </w:rPr>
        <w:tab/>
      </w:r>
      <w:r w:rsidRPr="009C073D">
        <w:rPr>
          <w:rFonts w:ascii="Times New Roman" w:hAnsi="Times New Roman" w:cs="Times New Roman"/>
          <w:b/>
          <w:sz w:val="24"/>
          <w:szCs w:val="24"/>
        </w:rPr>
        <w:t xml:space="preserve">Dzień </w:t>
      </w:r>
      <w:r>
        <w:rPr>
          <w:rFonts w:ascii="Times New Roman" w:hAnsi="Times New Roman" w:cs="Times New Roman"/>
          <w:b/>
          <w:sz w:val="24"/>
          <w:szCs w:val="24"/>
        </w:rPr>
        <w:t>8 marca był dniem wyróżnienia wielkiej liczby kobiet pracujących miast i wsi, przodujących w dziedzinie produkcji przemysłowej i rolnej, działalności społecznej i kulturalno – oświatowej. Setki kobiet zostały wysunięte na kierownicze stanowiska w samorządzie, przemyśle, transporcie, służbie zdrowia, sądownictwie, szkolnictwie i w wielu innych dziedzinach.</w:t>
      </w:r>
    </w:p>
    <w:p w:rsidR="009C073D" w:rsidRDefault="009C073D" w:rsidP="009C073D">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W przemyśl</w:t>
      </w:r>
      <w:r w:rsidR="00D24140">
        <w:rPr>
          <w:rFonts w:ascii="Times New Roman" w:hAnsi="Times New Roman" w:cs="Times New Roman"/>
          <w:sz w:val="24"/>
          <w:szCs w:val="24"/>
        </w:rPr>
        <w:t>e włókienniczym w Łodzi awansowało 129 robotnic, odznaczających się wybitnymi osiągnięciami produkcyjnymi. Janina Kalinowska została dyrektorem naczelnym Zjednoczonych Zakładów Przemysłu Pasmanteryjnego, Jadwiga Karolczyk – kierownikiem Oddziału Produkcyjnego PZPO im. dr Więckowskiego, Sierakowska – mistrzem PZPB Nr 3.</w:t>
      </w:r>
    </w:p>
    <w:p w:rsidR="00D24140" w:rsidRDefault="00D24140" w:rsidP="00D24140">
      <w:pPr>
        <w:spacing w:line="360" w:lineRule="auto"/>
        <w:jc w:val="center"/>
        <w:rPr>
          <w:rFonts w:ascii="Times New Roman" w:hAnsi="Times New Roman" w:cs="Times New Roman"/>
          <w:b/>
          <w:sz w:val="26"/>
          <w:szCs w:val="26"/>
        </w:rPr>
      </w:pPr>
      <w:r w:rsidRPr="00D24140">
        <w:rPr>
          <w:rFonts w:ascii="Times New Roman" w:hAnsi="Times New Roman" w:cs="Times New Roman"/>
          <w:b/>
          <w:sz w:val="26"/>
          <w:szCs w:val="26"/>
        </w:rPr>
        <w:t xml:space="preserve">Kobieta - wicestarostą </w:t>
      </w:r>
    </w:p>
    <w:p w:rsidR="00EE1DAF" w:rsidRDefault="00D24140" w:rsidP="00EE1DAF">
      <w:pPr>
        <w:spacing w:line="360" w:lineRule="auto"/>
        <w:jc w:val="both"/>
        <w:rPr>
          <w:rFonts w:ascii="Times New Roman" w:hAnsi="Times New Roman" w:cs="Times New Roman"/>
          <w:sz w:val="24"/>
          <w:szCs w:val="24"/>
        </w:rPr>
      </w:pPr>
      <w:r>
        <w:rPr>
          <w:rFonts w:ascii="Times New Roman" w:hAnsi="Times New Roman" w:cs="Times New Roman"/>
          <w:sz w:val="24"/>
          <w:szCs w:val="24"/>
        </w:rPr>
        <w:tab/>
        <w:t>W woj. wrocławskim powierzono stanowisko wicestarosty pow. bystrzyckiego Moszerowej. Dyrektorem Miejskich Zakładów Ogrodniczych w Brzegu została K. Hupczak. L. Nawrocik mianowana została kierownikiem zakładu rentgenologicznego w Ząbkowicach Śląskich. Stanowiska burmistrzów zajęły Z. Piotrowska, W. Kołowczyk</w:t>
      </w:r>
      <w:r w:rsidR="004858B9">
        <w:rPr>
          <w:rFonts w:ascii="Times New Roman" w:hAnsi="Times New Roman" w:cs="Times New Roman"/>
          <w:sz w:val="24"/>
          <w:szCs w:val="24"/>
        </w:rPr>
        <w:t xml:space="preserve">, H. Pohorecka, J. Kurantowa i K. Chylewska. </w:t>
      </w:r>
      <w:r w:rsidR="00EE1DAF">
        <w:rPr>
          <w:rFonts w:ascii="Times New Roman" w:hAnsi="Times New Roman" w:cs="Times New Roman"/>
          <w:sz w:val="24"/>
          <w:szCs w:val="24"/>
        </w:rPr>
        <w:t>Wiele innych kobiet powołano na wójtów i sołtysów.</w:t>
      </w:r>
    </w:p>
    <w:p w:rsidR="00D24140" w:rsidRDefault="00EE1DAF" w:rsidP="00EE1DAF">
      <w:pPr>
        <w:spacing w:line="360" w:lineRule="auto"/>
        <w:jc w:val="center"/>
        <w:rPr>
          <w:rFonts w:ascii="Times New Roman" w:hAnsi="Times New Roman" w:cs="Times New Roman"/>
          <w:b/>
          <w:sz w:val="26"/>
          <w:szCs w:val="26"/>
        </w:rPr>
      </w:pPr>
      <w:r w:rsidRPr="00EE1DAF">
        <w:rPr>
          <w:rFonts w:ascii="Times New Roman" w:hAnsi="Times New Roman" w:cs="Times New Roman"/>
          <w:b/>
          <w:sz w:val="26"/>
          <w:szCs w:val="26"/>
        </w:rPr>
        <w:t xml:space="preserve">Kobieta – zawiadowcą stacji </w:t>
      </w:r>
    </w:p>
    <w:p w:rsidR="00EE1DAF" w:rsidRDefault="00EE1DAF" w:rsidP="00EE1DA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Liczne awanse osiągnęły kolejarki polskie. Zostały one wysunięte na stanowiska dawniej dla kobiet niedostępne. Zawiadowcą stacji została b. telegrafistka, córka robotnika kolejowego M. Sowa. Funkcję rewizora pociągu powierzono dotychczasowej bileterce J. </w:t>
      </w:r>
      <w:proofErr w:type="spellStart"/>
      <w:r>
        <w:rPr>
          <w:rFonts w:ascii="Times New Roman" w:hAnsi="Times New Roman" w:cs="Times New Roman"/>
          <w:sz w:val="24"/>
          <w:szCs w:val="24"/>
        </w:rPr>
        <w:t>Starzeckiej</w:t>
      </w:r>
      <w:proofErr w:type="spellEnd"/>
      <w:r>
        <w:rPr>
          <w:rFonts w:ascii="Times New Roman" w:hAnsi="Times New Roman" w:cs="Times New Roman"/>
          <w:sz w:val="24"/>
          <w:szCs w:val="24"/>
        </w:rPr>
        <w:t xml:space="preserve">. Adiunktem służby drogowej została Czesława </w:t>
      </w:r>
      <w:proofErr w:type="spellStart"/>
      <w:r>
        <w:rPr>
          <w:rFonts w:ascii="Times New Roman" w:hAnsi="Times New Roman" w:cs="Times New Roman"/>
          <w:sz w:val="24"/>
          <w:szCs w:val="24"/>
        </w:rPr>
        <w:t>Długoszewska</w:t>
      </w:r>
      <w:proofErr w:type="spellEnd"/>
      <w:r>
        <w:rPr>
          <w:rFonts w:ascii="Times New Roman" w:hAnsi="Times New Roman" w:cs="Times New Roman"/>
          <w:sz w:val="24"/>
          <w:szCs w:val="24"/>
        </w:rPr>
        <w:t>, pełniąca jednocześnie funkcję przewodniczącej koła ZZK przy DOKP Szczecin. W samym tylko woj. śląskim 50 kobiet awansowało na stanowiska adiunktów, kasjerów itd.</w:t>
      </w:r>
    </w:p>
    <w:p w:rsidR="00EE1DAF" w:rsidRDefault="00EE1DAF" w:rsidP="00EE1DAF">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W czasie uroczystości, poświęconych Międzynarodowemu Dniu Kobiet, zostało wyróżnionych i awansowanych również wiele kobiet wiejskich. Zajęły one odpowiedzialne stanowiska w samorządzie wiejskim, w </w:t>
      </w:r>
      <w:proofErr w:type="spellStart"/>
      <w:r>
        <w:rPr>
          <w:rFonts w:ascii="Times New Roman" w:hAnsi="Times New Roman" w:cs="Times New Roman"/>
          <w:sz w:val="24"/>
          <w:szCs w:val="24"/>
        </w:rPr>
        <w:t>ZSCh</w:t>
      </w:r>
      <w:proofErr w:type="spellEnd"/>
      <w:r>
        <w:rPr>
          <w:rFonts w:ascii="Times New Roman" w:hAnsi="Times New Roman" w:cs="Times New Roman"/>
          <w:sz w:val="24"/>
          <w:szCs w:val="24"/>
        </w:rPr>
        <w:t xml:space="preserve">, w spółdzielczości. </w:t>
      </w:r>
    </w:p>
    <w:p w:rsidR="006D4F14" w:rsidRDefault="006D4F14" w:rsidP="006D4F14">
      <w:pPr>
        <w:spacing w:line="360" w:lineRule="auto"/>
        <w:jc w:val="center"/>
        <w:rPr>
          <w:rFonts w:ascii="Times New Roman" w:hAnsi="Times New Roman" w:cs="Times New Roman"/>
          <w:b/>
          <w:sz w:val="26"/>
          <w:szCs w:val="26"/>
        </w:rPr>
      </w:pPr>
      <w:r w:rsidRPr="006D4F14">
        <w:rPr>
          <w:rFonts w:ascii="Times New Roman" w:hAnsi="Times New Roman" w:cs="Times New Roman"/>
          <w:b/>
          <w:sz w:val="26"/>
          <w:szCs w:val="26"/>
        </w:rPr>
        <w:t>Awanse robotnic i chłopek</w:t>
      </w:r>
    </w:p>
    <w:p w:rsidR="006D4F14" w:rsidRDefault="006D4F14" w:rsidP="006D4F1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Obok robotnic i chłopek wiele awansów i odznaczeń otrzymały pracownice umysłowe. Wśród nich znajduje się pierwsza w </w:t>
      </w:r>
      <w:r w:rsidR="00123AF7">
        <w:rPr>
          <w:rFonts w:ascii="Times New Roman" w:hAnsi="Times New Roman" w:cs="Times New Roman"/>
          <w:sz w:val="24"/>
          <w:szCs w:val="24"/>
        </w:rPr>
        <w:t xml:space="preserve">Polsce kobieta – dyrygent orkiestry symfonicznej Danuta Kołodziejska – </w:t>
      </w:r>
      <w:proofErr w:type="spellStart"/>
      <w:r w:rsidR="00123AF7">
        <w:rPr>
          <w:rFonts w:ascii="Times New Roman" w:hAnsi="Times New Roman" w:cs="Times New Roman"/>
          <w:sz w:val="24"/>
          <w:szCs w:val="24"/>
        </w:rPr>
        <w:t>Lasotowa</w:t>
      </w:r>
      <w:proofErr w:type="spellEnd"/>
      <w:r w:rsidR="00123AF7">
        <w:rPr>
          <w:rFonts w:ascii="Times New Roman" w:hAnsi="Times New Roman" w:cs="Times New Roman"/>
          <w:sz w:val="24"/>
          <w:szCs w:val="24"/>
        </w:rPr>
        <w:t xml:space="preserve">. </w:t>
      </w:r>
    </w:p>
    <w:p w:rsidR="00123AF7" w:rsidRDefault="00123AF7" w:rsidP="00123AF7">
      <w:pPr>
        <w:spacing w:line="360" w:lineRule="auto"/>
        <w:jc w:val="center"/>
        <w:rPr>
          <w:rFonts w:ascii="Times New Roman" w:hAnsi="Times New Roman" w:cs="Times New Roman"/>
          <w:b/>
          <w:sz w:val="26"/>
          <w:szCs w:val="26"/>
        </w:rPr>
      </w:pPr>
      <w:r w:rsidRPr="00123AF7">
        <w:rPr>
          <w:rFonts w:ascii="Times New Roman" w:hAnsi="Times New Roman" w:cs="Times New Roman"/>
          <w:b/>
          <w:sz w:val="26"/>
          <w:szCs w:val="26"/>
        </w:rPr>
        <w:t xml:space="preserve">Zasłużone odznaczenia </w:t>
      </w:r>
    </w:p>
    <w:p w:rsidR="00123AF7" w:rsidRPr="00123AF7" w:rsidRDefault="00123AF7" w:rsidP="00123AF7">
      <w:pPr>
        <w:spacing w:line="360" w:lineRule="auto"/>
        <w:jc w:val="both"/>
        <w:rPr>
          <w:rFonts w:ascii="Times New Roman" w:hAnsi="Times New Roman" w:cs="Times New Roman"/>
          <w:sz w:val="24"/>
          <w:szCs w:val="24"/>
        </w:rPr>
      </w:pPr>
      <w:r>
        <w:rPr>
          <w:rFonts w:ascii="Times New Roman" w:hAnsi="Times New Roman" w:cs="Times New Roman"/>
          <w:sz w:val="24"/>
          <w:szCs w:val="24"/>
        </w:rPr>
        <w:tab/>
        <w:t>Długa jest lista inicjatorek współzawodnictwa, racjonalizatorek i przodownic pracy</w:t>
      </w:r>
      <w:r w:rsidR="00343DAF">
        <w:rPr>
          <w:rFonts w:ascii="Times New Roman" w:hAnsi="Times New Roman" w:cs="Times New Roman"/>
          <w:sz w:val="24"/>
          <w:szCs w:val="24"/>
        </w:rPr>
        <w:t xml:space="preserve">, które w dniu 8 marca otrzymały zasłużone odznaczenia. Murarka Wiera Majewska zainicjowała współzawodnictwo wśród kobiet pracujących w przemyśle budowlanym woj. białostockiego. Dziełem P. </w:t>
      </w:r>
      <w:proofErr w:type="spellStart"/>
      <w:r w:rsidR="00343DAF">
        <w:rPr>
          <w:rFonts w:ascii="Times New Roman" w:hAnsi="Times New Roman" w:cs="Times New Roman"/>
          <w:sz w:val="24"/>
          <w:szCs w:val="24"/>
        </w:rPr>
        <w:t>Naroźnej</w:t>
      </w:r>
      <w:proofErr w:type="spellEnd"/>
      <w:r w:rsidR="00343DAF">
        <w:rPr>
          <w:rFonts w:ascii="Times New Roman" w:hAnsi="Times New Roman" w:cs="Times New Roman"/>
          <w:sz w:val="24"/>
          <w:szCs w:val="24"/>
        </w:rPr>
        <w:t xml:space="preserve"> jest zapoczątkowanie współzawodnictwa w zakładach przemysłu odzieżowego w woj. wrocławskim. Dzięki pomysłowi racjonalizatorskiemu B. Sojki, pracownicy huty Baildon, zakład uzyskał znaczne oszczędności na cennym surowcu importowanym. Znaczne wyniki osiągnęła traktorzystka zespołu PGR „Witnica” (woj. szczecińskie) Stanisława Prus, która rozpoczęła tam pracę jako robotnica dniówkowa, a od roku pracuje wzorowo w charakterze traktorzystki. </w:t>
      </w:r>
    </w:p>
    <w:p w:rsidR="00123AF7" w:rsidRPr="00123AF7" w:rsidRDefault="00123AF7" w:rsidP="00123AF7">
      <w:pPr>
        <w:spacing w:line="360" w:lineRule="auto"/>
        <w:jc w:val="center"/>
        <w:rPr>
          <w:rFonts w:ascii="Times New Roman" w:hAnsi="Times New Roman" w:cs="Times New Roman"/>
          <w:b/>
          <w:sz w:val="26"/>
          <w:szCs w:val="26"/>
        </w:rPr>
      </w:pPr>
    </w:p>
    <w:sectPr w:rsidR="00123AF7" w:rsidRPr="00123AF7" w:rsidSect="008B149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6441E1"/>
    <w:rsid w:val="000E3A5B"/>
    <w:rsid w:val="00123AF7"/>
    <w:rsid w:val="00343DAF"/>
    <w:rsid w:val="004858B9"/>
    <w:rsid w:val="006441E1"/>
    <w:rsid w:val="006D4F14"/>
    <w:rsid w:val="008B1496"/>
    <w:rsid w:val="009C073D"/>
    <w:rsid w:val="00CA001C"/>
    <w:rsid w:val="00CC5754"/>
    <w:rsid w:val="00D24140"/>
    <w:rsid w:val="00EE1DAF"/>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B1496"/>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TotalTime>
  <Pages>2</Pages>
  <Words>424</Words>
  <Characters>2547</Characters>
  <Application>Microsoft Office Word</Application>
  <DocSecurity>0</DocSecurity>
  <Lines>21</Lines>
  <Paragraphs>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2966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klepa</dc:creator>
  <cp:keywords/>
  <dc:description/>
  <cp:lastModifiedBy>Meeeg</cp:lastModifiedBy>
  <cp:revision>5</cp:revision>
  <dcterms:created xsi:type="dcterms:W3CDTF">2014-02-23T15:53:00Z</dcterms:created>
  <dcterms:modified xsi:type="dcterms:W3CDTF">2015-01-14T22:20:00Z</dcterms:modified>
</cp:coreProperties>
</file>