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FDE0948" w14:textId="77777777" w:rsidR="00775246" w:rsidRDefault="00775246" w:rsidP="00775246">
      <w:r>
        <w:t>Aktualizacja: 22.09.2020, 20:46</w:t>
      </w:r>
    </w:p>
    <w:p w14:paraId="2416D6B7" w14:textId="77777777" w:rsidR="00775246" w:rsidRDefault="00775246" w:rsidP="00775246">
      <w:r>
        <w:t>Publikacja: 22.09.2020</w:t>
      </w:r>
    </w:p>
    <w:p w14:paraId="1B37EFDE" w14:textId="77777777" w:rsidR="00775246" w:rsidRDefault="00775246" w:rsidP="00775246">
      <w:hyperlink r:id="rId4" w:history="1">
        <w:r>
          <w:rPr>
            <w:rStyle w:val="Hipercze"/>
          </w:rPr>
          <w:t>https://www.rp.pl/Covid-19/200929800-Nowy-minister-zdrowia-Czech-wprowadza-surowe-ograniczenia.html</w:t>
        </w:r>
      </w:hyperlink>
      <w:r>
        <w:t xml:space="preserve"> </w:t>
      </w:r>
    </w:p>
    <w:p w14:paraId="4BF9D2C4" w14:textId="77777777" w:rsidR="00775246" w:rsidRDefault="00775246" w:rsidP="00775246">
      <w:pPr>
        <w:pStyle w:val="Nagwek1"/>
      </w:pPr>
      <w:r>
        <w:t>Nowy minister zdrowia Czech wprowadza surowe ograniczenia</w:t>
      </w:r>
    </w:p>
    <w:p w14:paraId="4A178F1B" w14:textId="77777777" w:rsidR="00775246" w:rsidRDefault="00775246" w:rsidP="00775246"/>
    <w:p w14:paraId="04D9D9DA" w14:textId="2930BED9" w:rsidR="00775246" w:rsidRDefault="00775246" w:rsidP="00775246">
      <w:r>
        <w:rPr>
          <w:noProof/>
        </w:rPr>
        <w:drawing>
          <wp:inline distT="0" distB="0" distL="0" distR="0" wp14:anchorId="7C59E61E" wp14:editId="570D02C9">
            <wp:extent cx="3802380" cy="2270760"/>
            <wp:effectExtent l="0" t="0" r="7620" b="15240"/>
            <wp:docPr id="1" name="Obraz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r:link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02380" cy="22707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48727E9" w14:textId="77777777" w:rsidR="00775246" w:rsidRDefault="00775246" w:rsidP="00775246">
      <w:r>
        <w:t>AFP</w:t>
      </w:r>
    </w:p>
    <w:p w14:paraId="4012D376" w14:textId="77777777" w:rsidR="00775246" w:rsidRDefault="00775246" w:rsidP="00775246">
      <w:hyperlink r:id="rId7" w:history="1">
        <w:proofErr w:type="spellStart"/>
        <w:r>
          <w:rPr>
            <w:rStyle w:val="Hipercze"/>
          </w:rPr>
          <w:t>p.mal</w:t>
        </w:r>
        <w:proofErr w:type="spellEnd"/>
      </w:hyperlink>
      <w:r>
        <w:t xml:space="preserve"> </w:t>
      </w:r>
    </w:p>
    <w:p w14:paraId="2D472A17" w14:textId="77777777" w:rsidR="00775246" w:rsidRDefault="00775246" w:rsidP="00775246">
      <w:r>
        <w:t xml:space="preserve">We wtorek nowy minister zdrowia Czech ogłosił wprowadzenie surowych ograniczeń dotyczących barów i imprez publicznych. Poprzedni szef resortu zdrowia podał się do dymisji w związku z podwojeniem się w ciągu ostatnich trzech tygodni liczby zakażeń covid-19. </w:t>
      </w:r>
    </w:p>
    <w:p w14:paraId="13A4FBCC" w14:textId="77777777" w:rsidR="00775246" w:rsidRDefault="00775246" w:rsidP="00775246">
      <w:pPr>
        <w:pStyle w:val="NormalnyWeb"/>
      </w:pPr>
      <w:r>
        <w:t xml:space="preserve">We wtorek liczba nowych zakażeń </w:t>
      </w:r>
      <w:proofErr w:type="spellStart"/>
      <w:r>
        <w:t>koronawirusem</w:t>
      </w:r>
      <w:proofErr w:type="spellEnd"/>
      <w:r>
        <w:t xml:space="preserve"> wyniosła w Czechach 837. Poprzedniego dnia potwierdzonych nowych przypadków było 1476. Od początku epidemii w kraju doszło do ponad 51 tysięcy zakażeń.</w:t>
      </w:r>
    </w:p>
    <w:p w14:paraId="3B5C7197" w14:textId="77777777" w:rsidR="00775246" w:rsidRDefault="00775246" w:rsidP="00775246">
      <w:pPr>
        <w:pStyle w:val="NormalnyWeb"/>
      </w:pPr>
      <w:r>
        <w:t>Minister zdrowia Roman Prymula zapowiedział, że godziny zamknięcia barów zostaną przesunięte do 22:00. Zostaną wprowadzone również bardziej rygorystyczne limity dotyczące uczestników wydarzeń sportowych. Nowe przepisy wejdą w życie od północy w czwartek.</w:t>
      </w:r>
    </w:p>
    <w:p w14:paraId="647E7556" w14:textId="77777777" w:rsidR="00775246" w:rsidRDefault="00775246" w:rsidP="00775246">
      <w:pPr>
        <w:pStyle w:val="NormalnyWeb"/>
      </w:pPr>
      <w:r>
        <w:t>Za kilka dni wydarzenia sportowe na żywo będzie mogło obserwować maksymalnie 2000 osób. Obecnie limit ten wynosi 10 tysięcy. </w:t>
      </w:r>
    </w:p>
    <w:p w14:paraId="62684905" w14:textId="77777777" w:rsidR="00775246" w:rsidRDefault="00775246" w:rsidP="00775246">
      <w:pPr>
        <w:pStyle w:val="NormalnyWeb"/>
      </w:pPr>
      <w:r>
        <w:t>W środę władze mają przedstawić kolejne obostrzenia, które próbnie będą obowiązywać przez 14 dni. </w:t>
      </w:r>
    </w:p>
    <w:p w14:paraId="55C62A6B" w14:textId="77777777" w:rsidR="00775246" w:rsidRDefault="00775246" w:rsidP="00775246">
      <w:pPr>
        <w:pStyle w:val="NormalnyWeb"/>
      </w:pPr>
      <w:r>
        <w:t xml:space="preserve">We wtorek premier </w:t>
      </w:r>
      <w:proofErr w:type="spellStart"/>
      <w:r>
        <w:t>Andrej</w:t>
      </w:r>
      <w:proofErr w:type="spellEnd"/>
      <w:r>
        <w:t xml:space="preserve"> </w:t>
      </w:r>
      <w:proofErr w:type="spellStart"/>
      <w:r>
        <w:t>Babis</w:t>
      </w:r>
      <w:proofErr w:type="spellEnd"/>
      <w:r>
        <w:t xml:space="preserve"> poinformował, że służba zdrowia jest przeciążona i nie jest w stanie wyśledzić kontaktów wszystkich zakażonych w ciągu 48 godzin w Pradze i środkowych Czechach.</w:t>
      </w:r>
    </w:p>
    <w:p w14:paraId="0476FD35" w14:textId="77777777" w:rsidR="00E803D6" w:rsidRDefault="00E803D6"/>
    <w:sectPr w:rsidR="00E803D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75246"/>
    <w:rsid w:val="00775246"/>
    <w:rsid w:val="00E803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0E53D35"/>
  <w15:chartTrackingRefBased/>
  <w15:docId w15:val="{637863CB-C5C4-4511-B393-DE038796159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77524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Nagwek1">
    <w:name w:val="heading 1"/>
    <w:basedOn w:val="Normalny"/>
    <w:link w:val="Nagwek1Znak"/>
    <w:qFormat/>
    <w:rsid w:val="00775246"/>
    <w:pPr>
      <w:spacing w:before="100" w:beforeAutospacing="1" w:after="100" w:afterAutospacing="1"/>
      <w:outlineLvl w:val="0"/>
    </w:pPr>
    <w:rPr>
      <w:b/>
      <w:bCs/>
      <w:kern w:val="36"/>
      <w:sz w:val="48"/>
      <w:szCs w:val="48"/>
    </w:rPr>
  </w:style>
  <w:style w:type="paragraph" w:styleId="Nagwek2">
    <w:name w:val="heading 2"/>
    <w:basedOn w:val="Normalny"/>
    <w:link w:val="Nagwek2Znak"/>
    <w:semiHidden/>
    <w:unhideWhenUsed/>
    <w:qFormat/>
    <w:rsid w:val="00775246"/>
    <w:pPr>
      <w:spacing w:before="100" w:beforeAutospacing="1" w:after="100" w:afterAutospacing="1"/>
      <w:outlineLvl w:val="1"/>
    </w:pPr>
    <w:rPr>
      <w:b/>
      <w:bCs/>
      <w:sz w:val="36"/>
      <w:szCs w:val="3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rsid w:val="00775246"/>
    <w:rPr>
      <w:rFonts w:ascii="Times New Roman" w:eastAsia="Times New Roman" w:hAnsi="Times New Roman" w:cs="Times New Roman"/>
      <w:b/>
      <w:bCs/>
      <w:kern w:val="36"/>
      <w:sz w:val="48"/>
      <w:szCs w:val="48"/>
      <w:lang w:eastAsia="pl-PL"/>
    </w:rPr>
  </w:style>
  <w:style w:type="character" w:customStyle="1" w:styleId="Nagwek2Znak">
    <w:name w:val="Nagłówek 2 Znak"/>
    <w:basedOn w:val="Domylnaczcionkaakapitu"/>
    <w:link w:val="Nagwek2"/>
    <w:semiHidden/>
    <w:rsid w:val="00775246"/>
    <w:rPr>
      <w:rFonts w:ascii="Times New Roman" w:eastAsia="Times New Roman" w:hAnsi="Times New Roman" w:cs="Times New Roman"/>
      <w:b/>
      <w:bCs/>
      <w:sz w:val="36"/>
      <w:szCs w:val="36"/>
      <w:lang w:eastAsia="pl-PL"/>
    </w:rPr>
  </w:style>
  <w:style w:type="character" w:styleId="Hipercze">
    <w:name w:val="Hyperlink"/>
    <w:basedOn w:val="Domylnaczcionkaakapitu"/>
    <w:semiHidden/>
    <w:unhideWhenUsed/>
    <w:rsid w:val="00775246"/>
    <w:rPr>
      <w:color w:val="0000FF"/>
      <w:u w:val="single"/>
    </w:rPr>
  </w:style>
  <w:style w:type="paragraph" w:styleId="NormalnyWeb">
    <w:name w:val="Normal (Web)"/>
    <w:basedOn w:val="Normalny"/>
    <w:semiHidden/>
    <w:unhideWhenUsed/>
    <w:rsid w:val="00775246"/>
    <w:pPr>
      <w:spacing w:before="100" w:beforeAutospacing="1" w:after="100" w:afterAutospacing="1"/>
    </w:pPr>
  </w:style>
  <w:style w:type="character" w:customStyle="1" w:styleId="livetext">
    <w:name w:val="livetext"/>
    <w:basedOn w:val="Domylnaczcionkaakapitu"/>
    <w:rsid w:val="00775246"/>
  </w:style>
  <w:style w:type="character" w:customStyle="1" w:styleId="hidden-xs">
    <w:name w:val="hidden-xs"/>
    <w:basedOn w:val="Domylnaczcionkaakapitu"/>
    <w:rsid w:val="00775246"/>
  </w:style>
  <w:style w:type="character" w:customStyle="1" w:styleId="corona-boxtext-red">
    <w:name w:val="corona-box__text-red"/>
    <w:basedOn w:val="Domylnaczcionkaakapitu"/>
    <w:rsid w:val="0077524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718813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https://www.rp.pl/autor/211/przemyslaw-malinowski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https://www.rp.pl/apps/pbcsi.dll/storyimage/RP/20200922/SWIAT/200929800/AR/0/AR-200929800.jpg?imageversion=Artykul&amp;lastModified=" TargetMode="External"/><Relationship Id="rId5" Type="http://schemas.openxmlformats.org/officeDocument/2006/relationships/image" Target="media/image1.jpeg"/><Relationship Id="rId4" Type="http://schemas.openxmlformats.org/officeDocument/2006/relationships/hyperlink" Target="https://www.rp.pl/Covid-19/200929800-Nowy-minister-zdrowia-Czech-wprowadza-surowe-ograniczenia.html" TargetMode="Externa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219</Words>
  <Characters>1320</Characters>
  <Application>Microsoft Office Word</Application>
  <DocSecurity>0</DocSecurity>
  <Lines>11</Lines>
  <Paragraphs>3</Paragraphs>
  <ScaleCrop>false</ScaleCrop>
  <Company/>
  <LinksUpToDate>false</LinksUpToDate>
  <CharactersWithSpaces>1536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 Gajda</dc:creator>
  <cp:keywords/>
  <dc:description/>
  <cp:lastModifiedBy>J Gajda</cp:lastModifiedBy>
  <cp:revision>1</cp:revision>
  <dcterms:created xsi:type="dcterms:W3CDTF">2020-11-21T17:23:00Z</dcterms:created>
  <dcterms:modified xsi:type="dcterms:W3CDTF">2020-11-21T17:24:00Z</dcterms:modified>
</cp:coreProperties>
</file>